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A16DC" w14:textId="77777777" w:rsidR="000F63D8" w:rsidRDefault="00137F4C">
      <w:pPr>
        <w:jc w:val="both"/>
        <w:rPr>
          <w:rFonts w:ascii="Times New Roman" w:hAnsi="Times New Roman" w:cs="Times New Roman"/>
          <w:sz w:val="24"/>
        </w:rPr>
      </w:pPr>
      <w:r>
        <w:rPr>
          <w:rFonts w:ascii="Times New Roman" w:hAnsi="Times New Roman" w:cs="Times New Roman"/>
          <w:sz w:val="24"/>
        </w:rPr>
        <w:t>Na temelju Zakona o knjižnicama i knjižničnoj djelatnosti (NN 17/19, 98/19 i 114/22), Standarda za školske knjižnice (NN 61/23), Zakona o odgoju i obrazovanju u osnovnoj i srednjoj školi (NN 87/08, 86/09, 92/10, 105/10, 90/11, 5/12, 16/12, 86/12, 126/12, 94/13, 152/14, 07/17, 68/18, 98/19, 64/20, 151/22, 155/23 i 156/23) te na temelju Statuta Osnovne škole Sesvetska Sela, Školski odbor Osnovne škole Sesvetska Sela na sjednici održanoj dana 21. siječnja 2025. godine donosi</w:t>
      </w:r>
    </w:p>
    <w:p w14:paraId="667BC2DF" w14:textId="77777777" w:rsidR="000F63D8" w:rsidRDefault="000F63D8">
      <w:pPr>
        <w:jc w:val="center"/>
        <w:rPr>
          <w:rFonts w:ascii="Times New Roman" w:hAnsi="Times New Roman" w:cs="Times New Roman"/>
          <w:sz w:val="24"/>
        </w:rPr>
      </w:pPr>
    </w:p>
    <w:p w14:paraId="34EFD3C2" w14:textId="77777777" w:rsidR="000F63D8" w:rsidRDefault="00137F4C">
      <w:pPr>
        <w:jc w:val="center"/>
        <w:rPr>
          <w:rFonts w:ascii="Times New Roman" w:hAnsi="Times New Roman" w:cs="Times New Roman"/>
          <w:b/>
          <w:sz w:val="24"/>
        </w:rPr>
      </w:pPr>
      <w:r>
        <w:rPr>
          <w:rFonts w:ascii="Times New Roman" w:hAnsi="Times New Roman" w:cs="Times New Roman"/>
          <w:sz w:val="24"/>
        </w:rPr>
        <w:br/>
      </w:r>
      <w:r w:rsidR="00B23E2D">
        <w:rPr>
          <w:rFonts w:ascii="Times New Roman" w:hAnsi="Times New Roman" w:cs="Times New Roman"/>
          <w:b/>
          <w:sz w:val="28"/>
        </w:rPr>
        <w:t>PRAVILNIK O RADU ŠKOLSKE KNJIŽNICE</w:t>
      </w:r>
      <w:r>
        <w:rPr>
          <w:rFonts w:ascii="Times New Roman" w:hAnsi="Times New Roman" w:cs="Times New Roman"/>
          <w:b/>
          <w:sz w:val="28"/>
        </w:rPr>
        <w:br/>
      </w:r>
    </w:p>
    <w:p w14:paraId="6F9B7EC8" w14:textId="77777777" w:rsidR="000F63D8" w:rsidRDefault="000F63D8">
      <w:pPr>
        <w:jc w:val="center"/>
        <w:rPr>
          <w:rFonts w:ascii="Times New Roman" w:hAnsi="Times New Roman" w:cs="Times New Roman"/>
          <w:b/>
          <w:sz w:val="24"/>
        </w:rPr>
      </w:pPr>
    </w:p>
    <w:p w14:paraId="3B5BBF89" w14:textId="77777777" w:rsidR="000F63D8" w:rsidRDefault="00137F4C">
      <w:pPr>
        <w:spacing w:after="240"/>
        <w:jc w:val="center"/>
        <w:rPr>
          <w:rFonts w:ascii="Times New Roman" w:hAnsi="Times New Roman" w:cs="Times New Roman"/>
          <w:b/>
          <w:sz w:val="24"/>
        </w:rPr>
      </w:pPr>
      <w:r>
        <w:rPr>
          <w:rFonts w:ascii="Times New Roman" w:hAnsi="Times New Roman" w:cs="Times New Roman"/>
          <w:b/>
          <w:sz w:val="24"/>
        </w:rPr>
        <w:t>I. OPĆE ODREDBE</w:t>
      </w:r>
    </w:p>
    <w:p w14:paraId="49CFAE6E"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1.</w:t>
      </w:r>
    </w:p>
    <w:p w14:paraId="3F638CA0" w14:textId="77777777" w:rsidR="000F63D8" w:rsidRDefault="00137F4C">
      <w:pPr>
        <w:jc w:val="both"/>
        <w:rPr>
          <w:rFonts w:ascii="Times New Roman" w:hAnsi="Times New Roman" w:cs="Times New Roman"/>
          <w:sz w:val="24"/>
        </w:rPr>
      </w:pPr>
      <w:r>
        <w:rPr>
          <w:rFonts w:ascii="Times New Roman" w:hAnsi="Times New Roman" w:cs="Times New Roman"/>
          <w:sz w:val="24"/>
        </w:rPr>
        <w:t xml:space="preserve">(1) Pravilnikom o radu školske knjižnice </w:t>
      </w:r>
      <w:r>
        <w:rPr>
          <w:rFonts w:ascii="Times New Roman" w:hAnsi="Times New Roman" w:cs="Times New Roman"/>
          <w:color w:val="000000"/>
          <w:sz w:val="24"/>
        </w:rPr>
        <w:t>Osnovne škole Sesvetska Sela</w:t>
      </w:r>
      <w:r>
        <w:rPr>
          <w:rFonts w:ascii="Times New Roman" w:hAnsi="Times New Roman" w:cs="Times New Roman"/>
          <w:sz w:val="24"/>
        </w:rPr>
        <w:t xml:space="preserve"> (u daljnjem tekstu: Pravilnik) uređuju se zadaće i djelatnost školske knjižnice (u daljnjem tekstu: Knjižnica), djelokrug i način rada Knjižnice, korištenje knjižnične građe i postupak u slučaju oštećenja, uništenja ili gubitka posuđene knjižnične građe, stručni knjižničarski poslovi i suradnja s drugim zaposlenicima u Školi te drugim knjižnicama i dionicima u cilju ispunjavanja zadaća i djelatnosti Knjižnice.</w:t>
      </w:r>
    </w:p>
    <w:p w14:paraId="6916A7B8" w14:textId="77777777" w:rsidR="000F63D8" w:rsidRDefault="00137F4C">
      <w:pPr>
        <w:jc w:val="both"/>
        <w:rPr>
          <w:rFonts w:ascii="Times New Roman" w:hAnsi="Times New Roman" w:cs="Times New Roman"/>
          <w:sz w:val="24"/>
        </w:rPr>
      </w:pPr>
      <w:r>
        <w:rPr>
          <w:rFonts w:ascii="Times New Roman" w:hAnsi="Times New Roman" w:cs="Times New Roman"/>
          <w:sz w:val="24"/>
        </w:rPr>
        <w:t>(2) Odredbe Pravilnika obvezuju sve učenike i zaposlenike Škole, kao i druge osobe koje dolaze u prostor Knjižnice.</w:t>
      </w:r>
    </w:p>
    <w:p w14:paraId="252D36A1" w14:textId="77777777" w:rsidR="000F63D8" w:rsidRDefault="00137F4C">
      <w:pPr>
        <w:jc w:val="both"/>
        <w:rPr>
          <w:rFonts w:ascii="Times New Roman" w:hAnsi="Times New Roman" w:cs="Times New Roman"/>
          <w:sz w:val="24"/>
        </w:rPr>
      </w:pPr>
      <w:r>
        <w:rPr>
          <w:rFonts w:ascii="Times New Roman" w:hAnsi="Times New Roman" w:cs="Times New Roman"/>
          <w:sz w:val="24"/>
        </w:rPr>
        <w:t>(3) O pravilnoj primjeni odredaba ovog Pravilnika skrbe ravnatelj škole i stručni suradnik knjižničar.</w:t>
      </w:r>
    </w:p>
    <w:p w14:paraId="529590D5" w14:textId="77777777" w:rsidR="000F63D8" w:rsidRDefault="000F63D8">
      <w:pPr>
        <w:rPr>
          <w:rFonts w:ascii="Times New Roman" w:hAnsi="Times New Roman" w:cs="Times New Roman"/>
          <w:b/>
          <w:sz w:val="24"/>
        </w:rPr>
      </w:pPr>
    </w:p>
    <w:p w14:paraId="4EE22D1F" w14:textId="77777777" w:rsidR="000F63D8" w:rsidRDefault="000F63D8">
      <w:pPr>
        <w:rPr>
          <w:rFonts w:ascii="Times New Roman" w:hAnsi="Times New Roman" w:cs="Times New Roman"/>
          <w:b/>
          <w:sz w:val="24"/>
        </w:rPr>
      </w:pPr>
    </w:p>
    <w:p w14:paraId="55E9CDC2" w14:textId="77777777" w:rsidR="000F63D8" w:rsidRDefault="00137F4C">
      <w:pPr>
        <w:spacing w:after="240"/>
        <w:jc w:val="center"/>
        <w:rPr>
          <w:rFonts w:ascii="Times New Roman" w:hAnsi="Times New Roman" w:cs="Times New Roman"/>
          <w:b/>
          <w:sz w:val="24"/>
        </w:rPr>
      </w:pPr>
      <w:r>
        <w:rPr>
          <w:rFonts w:ascii="Times New Roman" w:hAnsi="Times New Roman" w:cs="Times New Roman"/>
          <w:b/>
          <w:sz w:val="24"/>
        </w:rPr>
        <w:t>II. ZADAĆE I DJELATNOST KNJIŽNICE</w:t>
      </w:r>
    </w:p>
    <w:p w14:paraId="058780F8"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2.</w:t>
      </w:r>
    </w:p>
    <w:p w14:paraId="3A6B5661" w14:textId="77777777" w:rsidR="000F63D8" w:rsidRDefault="00137F4C">
      <w:pPr>
        <w:jc w:val="both"/>
        <w:rPr>
          <w:rFonts w:ascii="Times New Roman" w:hAnsi="Times New Roman" w:cs="Times New Roman"/>
          <w:sz w:val="24"/>
        </w:rPr>
      </w:pPr>
      <w:r>
        <w:rPr>
          <w:rFonts w:ascii="Times New Roman" w:hAnsi="Times New Roman" w:cs="Times New Roman"/>
          <w:sz w:val="24"/>
        </w:rPr>
        <w:t>(l) Školska knjižnica, kao informacijsko, medijsko, komunikacijsko i kulturno središte škole, ima zadaću da organiziranim zbirkama knjižnične grade u analognim i digitalnim oblicima te uslugama i radom knjižničarskih djelatnika osigura ispunjavanje odgojno-obrazovnih, informacijskih, stručnih i kulturnih potreba svojih korisnika.</w:t>
      </w:r>
    </w:p>
    <w:p w14:paraId="42DD8820" w14:textId="77777777" w:rsidR="000F63D8" w:rsidRDefault="00137F4C">
      <w:pPr>
        <w:spacing w:after="0"/>
        <w:jc w:val="both"/>
        <w:rPr>
          <w:rFonts w:ascii="Times New Roman" w:hAnsi="Times New Roman" w:cs="Times New Roman"/>
          <w:sz w:val="24"/>
        </w:rPr>
      </w:pPr>
      <w:r>
        <w:rPr>
          <w:rFonts w:ascii="Times New Roman" w:hAnsi="Times New Roman" w:cs="Times New Roman"/>
          <w:sz w:val="24"/>
        </w:rPr>
        <w:t>(2) Program školske knjižnice sastavni je dio Školskog kurikuluma i Godišnjeg plana i programa škole.</w:t>
      </w:r>
    </w:p>
    <w:p w14:paraId="47BC1901" w14:textId="77777777" w:rsidR="000F63D8" w:rsidRDefault="000F63D8">
      <w:pPr>
        <w:spacing w:after="0"/>
        <w:jc w:val="both"/>
        <w:rPr>
          <w:rFonts w:ascii="Times New Roman" w:hAnsi="Times New Roman" w:cs="Times New Roman"/>
          <w:sz w:val="24"/>
        </w:rPr>
      </w:pPr>
    </w:p>
    <w:p w14:paraId="16180BFD" w14:textId="77777777" w:rsidR="000F63D8" w:rsidRDefault="00137F4C">
      <w:pPr>
        <w:spacing w:after="120"/>
        <w:jc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Članak</w:t>
      </w:r>
      <w:proofErr w:type="spellEnd"/>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3.</w:t>
      </w:r>
    </w:p>
    <w:p w14:paraId="3390AD78" w14:textId="77777777" w:rsidR="000F63D8" w:rsidRDefault="00137F4C">
      <w:pPr>
        <w:jc w:val="both"/>
        <w:rPr>
          <w:rFonts w:ascii="Times New Roman" w:hAnsi="Times New Roman" w:cs="Times New Roman"/>
          <w:sz w:val="24"/>
        </w:rPr>
      </w:pPr>
      <w:proofErr w:type="spellStart"/>
      <w:r>
        <w:rPr>
          <w:rFonts w:ascii="Times New Roman" w:hAnsi="Times New Roman" w:cs="Times New Roman"/>
          <w:sz w:val="24"/>
          <w:lang w:val="en-US" w:eastAsia="zh-CN"/>
        </w:rPr>
        <w:t>Djelatnost</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ostvaruje</w:t>
      </w:r>
      <w:proofErr w:type="spellEnd"/>
      <w:r>
        <w:rPr>
          <w:rFonts w:ascii="Times New Roman" w:hAnsi="Times New Roman" w:cs="Times New Roman"/>
          <w:sz w:val="24"/>
          <w:lang w:val="en-US" w:eastAsia="zh-CN"/>
        </w:rPr>
        <w:t xml:space="preserve"> se </w:t>
      </w:r>
      <w:proofErr w:type="spellStart"/>
      <w:r>
        <w:rPr>
          <w:rFonts w:ascii="Times New Roman" w:hAnsi="Times New Roman" w:cs="Times New Roman"/>
          <w:sz w:val="24"/>
          <w:lang w:val="en-US" w:eastAsia="zh-CN"/>
        </w:rPr>
        <w:t>međusobno</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povezanim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djelatnostima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odgojno-obrazovnom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stručno</w:t>
      </w:r>
      <w:proofErr w:type="spellEnd"/>
      <w:r>
        <w:rPr>
          <w:rFonts w:ascii="Times New Roman" w:hAnsi="Times New Roman" w:cs="Times New Roman"/>
          <w:sz w:val="24"/>
          <w:lang w:eastAsia="zh-CN"/>
        </w:rPr>
        <w:t xml:space="preserve"> </w:t>
      </w:r>
      <w:proofErr w:type="spellStart"/>
      <w:r>
        <w:rPr>
          <w:rFonts w:ascii="Times New Roman" w:hAnsi="Times New Roman" w:cs="Times New Roman"/>
          <w:sz w:val="24"/>
          <w:lang w:val="en-US" w:eastAsia="zh-CN"/>
        </w:rPr>
        <w:t>knjižničnom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kulturno-javnom</w:t>
      </w:r>
      <w:proofErr w:type="spellEnd"/>
      <w:r>
        <w:rPr>
          <w:rFonts w:ascii="Times New Roman" w:hAnsi="Times New Roman" w:cs="Times New Roman"/>
          <w:sz w:val="24"/>
          <w:lang w:val="en-US" w:eastAsia="zh-CN"/>
        </w:rPr>
        <w:t xml:space="preserve">. </w:t>
      </w:r>
    </w:p>
    <w:p w14:paraId="505BB626" w14:textId="77777777" w:rsidR="000F63D8" w:rsidRDefault="000F63D8">
      <w:pPr>
        <w:jc w:val="center"/>
        <w:rPr>
          <w:rFonts w:ascii="Times New Roman" w:hAnsi="Times New Roman" w:cs="Times New Roman"/>
          <w:sz w:val="24"/>
          <w:lang w:val="en-US" w:eastAsia="zh-CN"/>
        </w:rPr>
      </w:pPr>
    </w:p>
    <w:p w14:paraId="6967BCAC"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lastRenderedPageBreak/>
        <w:t>Članak 4.</w:t>
      </w:r>
    </w:p>
    <w:p w14:paraId="4BBE0FC4" w14:textId="77777777" w:rsidR="000F63D8" w:rsidRDefault="00137F4C">
      <w:pPr>
        <w:jc w:val="both"/>
        <w:rPr>
          <w:rFonts w:ascii="Times New Roman" w:hAnsi="Times New Roman" w:cs="Times New Roman"/>
          <w:sz w:val="24"/>
        </w:rPr>
      </w:pPr>
      <w:r>
        <w:rPr>
          <w:rFonts w:ascii="Times New Roman" w:hAnsi="Times New Roman" w:cs="Times New Roman"/>
          <w:sz w:val="24"/>
          <w:lang w:val="en-US" w:eastAsia="zh-CN"/>
        </w:rPr>
        <w:t>(</w:t>
      </w:r>
      <w:r>
        <w:rPr>
          <w:rFonts w:ascii="Times New Roman" w:hAnsi="Times New Roman" w:cs="Times New Roman"/>
          <w:sz w:val="24"/>
          <w:lang w:eastAsia="zh-CN"/>
        </w:rPr>
        <w:t>1</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Pripremanje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planiranje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programiranje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obuhvaća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izradu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godišnjeg</w:t>
      </w:r>
      <w:proofErr w:type="spellEnd"/>
      <w:r>
        <w:rPr>
          <w:rFonts w:ascii="Times New Roman" w:hAnsi="Times New Roman" w:cs="Times New Roman"/>
          <w:sz w:val="24"/>
          <w:lang w:val="en-US" w:eastAsia="zh-CN"/>
        </w:rPr>
        <w:t xml:space="preserve"> plana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pisanje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godišnjeg</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izvješća</w:t>
      </w:r>
      <w:proofErr w:type="spellEnd"/>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radu</w:t>
      </w:r>
      <w:proofErr w:type="spellEnd"/>
      <w:r>
        <w:rPr>
          <w:rFonts w:ascii="Times New Roman" w:hAnsi="Times New Roman" w:cs="Times New Roman"/>
          <w:sz w:val="24"/>
          <w:lang w:val="en-US" w:eastAsia="zh-CN"/>
        </w:rPr>
        <w:t xml:space="preserve">, rad </w:t>
      </w:r>
      <w:proofErr w:type="spellStart"/>
      <w:r>
        <w:rPr>
          <w:rFonts w:ascii="Times New Roman" w:hAnsi="Times New Roman" w:cs="Times New Roman"/>
          <w:sz w:val="24"/>
          <w:lang w:val="en-US" w:eastAsia="zh-CN"/>
        </w:rPr>
        <w:t>na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usklađivanju</w:t>
      </w:r>
      <w:proofErr w:type="spellEnd"/>
      <w:r>
        <w:rPr>
          <w:rFonts w:ascii="Times New Roman" w:hAnsi="Times New Roman" w:cs="Times New Roman"/>
          <w:sz w:val="24"/>
          <w:lang w:val="en-US" w:eastAsia="zh-CN"/>
        </w:rPr>
        <w:t xml:space="preserve"> s </w:t>
      </w:r>
      <w:proofErr w:type="spellStart"/>
      <w:r>
        <w:rPr>
          <w:rFonts w:ascii="Times New Roman" w:hAnsi="Times New Roman" w:cs="Times New Roman"/>
          <w:sz w:val="24"/>
          <w:lang w:val="en-US" w:eastAsia="zh-CN"/>
        </w:rPr>
        <w:t>Godišnjim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planom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uključivanju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Školski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kurikulum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pripremanje</w:t>
      </w:r>
      <w:proofErr w:type="spellEnd"/>
      <w:r>
        <w:rPr>
          <w:rFonts w:ascii="Times New Roman" w:hAnsi="Times New Roman" w:cs="Times New Roman"/>
          <w:sz w:val="24"/>
          <w:lang w:val="en-US" w:eastAsia="zh-CN"/>
        </w:rPr>
        <w:t xml:space="preserve"> za </w:t>
      </w:r>
      <w:proofErr w:type="spellStart"/>
      <w:r>
        <w:rPr>
          <w:rFonts w:ascii="Times New Roman" w:hAnsi="Times New Roman" w:cs="Times New Roman"/>
          <w:sz w:val="24"/>
          <w:lang w:val="en-US" w:eastAsia="zh-CN"/>
        </w:rPr>
        <w:t>provedbu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odgojno-obrazovne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kulturno-javne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djelatnosti</w:t>
      </w:r>
      <w:proofErr w:type="spellEnd"/>
      <w:r>
        <w:rPr>
          <w:rFonts w:ascii="Times New Roman" w:hAnsi="Times New Roman" w:cs="Times New Roman"/>
          <w:sz w:val="24"/>
          <w:lang w:val="en-US" w:eastAsia="zh-CN"/>
        </w:rPr>
        <w:t xml:space="preserve">. </w:t>
      </w:r>
    </w:p>
    <w:p w14:paraId="556FA0A7" w14:textId="77777777" w:rsidR="000F63D8" w:rsidRDefault="00137F4C">
      <w:pPr>
        <w:spacing w:after="0"/>
        <w:jc w:val="both"/>
        <w:rPr>
          <w:rFonts w:ascii="Times New Roman" w:hAnsi="Times New Roman" w:cs="Times New Roman"/>
          <w:sz w:val="24"/>
        </w:rPr>
      </w:pPr>
      <w:r>
        <w:rPr>
          <w:rFonts w:ascii="Times New Roman" w:hAnsi="Times New Roman" w:cs="Times New Roman"/>
          <w:sz w:val="24"/>
        </w:rPr>
        <w:t>(2) Odgojno-obrazovna djelatnost školske knjižnice podrazumijeva rad s učenicima, učiteljima, stručnim suradnicima, ravnateljima i roditeljima te planiranje i programiranje odgojno-obrazovnoga rada.</w:t>
      </w:r>
    </w:p>
    <w:p w14:paraId="36730754" w14:textId="77777777" w:rsidR="000F63D8" w:rsidRDefault="000F63D8">
      <w:pPr>
        <w:jc w:val="both"/>
        <w:rPr>
          <w:rFonts w:ascii="Times New Roman" w:hAnsi="Times New Roman" w:cs="Times New Roman"/>
          <w:sz w:val="24"/>
          <w:lang w:val="en-US" w:eastAsia="zh-CN"/>
        </w:rPr>
      </w:pPr>
    </w:p>
    <w:p w14:paraId="75ECE120" w14:textId="77777777" w:rsidR="000F63D8" w:rsidRDefault="00137F4C">
      <w:pPr>
        <w:jc w:val="center"/>
        <w:rPr>
          <w:rFonts w:ascii="Times New Roman" w:hAnsi="Times New Roman" w:cs="Times New Roman"/>
          <w:sz w:val="24"/>
        </w:rPr>
      </w:pPr>
      <w:proofErr w:type="spellStart"/>
      <w:r>
        <w:rPr>
          <w:rFonts w:ascii="Times New Roman" w:hAnsi="Times New Roman" w:cs="Times New Roman"/>
          <w:sz w:val="24"/>
          <w:lang w:val="en-US" w:eastAsia="zh-CN"/>
        </w:rPr>
        <w:t>Članak</w:t>
      </w:r>
      <w:proofErr w:type="spellEnd"/>
      <w:r>
        <w:rPr>
          <w:rFonts w:ascii="Times New Roman" w:hAnsi="Times New Roman" w:cs="Times New Roman"/>
          <w:sz w:val="24"/>
          <w:lang w:eastAsia="zh-CN"/>
        </w:rPr>
        <w:t xml:space="preserve"> 5.</w:t>
      </w:r>
    </w:p>
    <w:p w14:paraId="1B8590FF" w14:textId="77777777" w:rsidR="000F63D8" w:rsidRDefault="00137F4C">
      <w:pPr>
        <w:numPr>
          <w:ilvl w:val="0"/>
          <w:numId w:val="1"/>
        </w:numPr>
        <w:spacing w:after="0"/>
        <w:jc w:val="both"/>
        <w:rPr>
          <w:rFonts w:ascii="Times New Roman" w:hAnsi="Times New Roman"/>
          <w:sz w:val="24"/>
          <w:lang w:val="en-US" w:eastAsia="zh-CN"/>
        </w:rPr>
      </w:pPr>
      <w:proofErr w:type="spellStart"/>
      <w:r>
        <w:rPr>
          <w:rFonts w:ascii="Times New Roman" w:hAnsi="Times New Roman"/>
          <w:sz w:val="24"/>
          <w:lang w:val="en-US" w:eastAsia="zh-CN"/>
        </w:rPr>
        <w:t>Stručna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djelatnost</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školske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knjižnice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obuhvaća</w:t>
      </w:r>
      <w:proofErr w:type="spellEnd"/>
      <w:r>
        <w:rPr>
          <w:rFonts w:ascii="Times New Roman" w:hAnsi="Times New Roman"/>
          <w:sz w:val="24"/>
          <w:lang w:eastAsia="zh-CN"/>
        </w:rPr>
        <w:t>:</w:t>
      </w:r>
    </w:p>
    <w:p w14:paraId="6E185097" w14:textId="77777777" w:rsidR="000F63D8" w:rsidRDefault="00137F4C">
      <w:pPr>
        <w:spacing w:after="0"/>
        <w:jc w:val="both"/>
        <w:rPr>
          <w:rFonts w:ascii="Times New Roman" w:hAnsi="Times New Roman"/>
          <w:sz w:val="24"/>
          <w:lang w:val="en-US" w:eastAsia="zh-CN"/>
        </w:rPr>
      </w:pPr>
      <w:r>
        <w:rPr>
          <w:rFonts w:ascii="Times New Roman" w:hAnsi="Times New Roman"/>
          <w:sz w:val="24"/>
          <w:lang w:eastAsia="zh-CN"/>
        </w:rPr>
        <w:t xml:space="preserve"> - </w:t>
      </w:r>
      <w:proofErr w:type="spellStart"/>
      <w:r>
        <w:rPr>
          <w:rFonts w:ascii="Times New Roman" w:hAnsi="Times New Roman"/>
          <w:sz w:val="24"/>
          <w:lang w:val="en-US" w:eastAsia="zh-CN"/>
        </w:rPr>
        <w:t>nabavu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obradu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prema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stručnim</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standardima</w:t>
      </w:r>
      <w:proofErr w:type="spellEnd"/>
      <w:r>
        <w:rPr>
          <w:rFonts w:ascii="Times New Roman" w:hAnsi="Times New Roman"/>
          <w:sz w:val="24"/>
          <w:lang w:eastAsia="zh-CN"/>
        </w:rPr>
        <w:t xml:space="preserve">, </w:t>
      </w:r>
      <w:proofErr w:type="spellStart"/>
      <w:r>
        <w:rPr>
          <w:rFonts w:ascii="Times New Roman" w:hAnsi="Times New Roman"/>
          <w:sz w:val="24"/>
          <w:lang w:val="en-US" w:eastAsia="zh-CN"/>
        </w:rPr>
        <w:t>pohranu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čuvanje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zaštitu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te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provođenje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mjera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zaštite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p>
    <w:p w14:paraId="35D89569" w14:textId="77777777" w:rsidR="000F63D8" w:rsidRDefault="00137F4C">
      <w:pPr>
        <w:spacing w:after="0"/>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posudbu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davanje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korištenje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p>
    <w:p w14:paraId="50E8ADFE" w14:textId="77777777" w:rsidR="000F63D8" w:rsidRDefault="00137F4C">
      <w:pPr>
        <w:spacing w:after="0"/>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informiranje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učitelja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suradnika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učenika</w:t>
      </w:r>
      <w:proofErr w:type="spellEnd"/>
      <w:r>
        <w:rPr>
          <w:rFonts w:ascii="Times New Roman" w:hAnsi="Times New Roman"/>
          <w:sz w:val="24"/>
          <w:lang w:val="en-US" w:eastAsia="zh-CN"/>
        </w:rPr>
        <w:t xml:space="preserve"> </w:t>
      </w:r>
    </w:p>
    <w:p w14:paraId="0967C2BE" w14:textId="77777777" w:rsidR="000F63D8" w:rsidRDefault="00137F4C">
      <w:pPr>
        <w:spacing w:after="0"/>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vođenje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dokumentacije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prikupljanje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statističkih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podataka</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poslovanju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knjižničnoj</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korisnicima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korištenju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usluga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knjižnice</w:t>
      </w:r>
      <w:proofErr w:type="spellEnd"/>
    </w:p>
    <w:p w14:paraId="6CA6A1DA" w14:textId="77777777" w:rsidR="000F63D8" w:rsidRDefault="00137F4C">
      <w:pPr>
        <w:spacing w:after="120"/>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obavljanje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drugih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poslova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sukladno</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propisima</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knjižničkoj</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djelatnosti</w:t>
      </w:r>
      <w:proofErr w:type="spellEnd"/>
      <w:r>
        <w:rPr>
          <w:rFonts w:ascii="Times New Roman" w:hAnsi="Times New Roman"/>
          <w:sz w:val="24"/>
          <w:lang w:val="en-US" w:eastAsia="zh-CN"/>
        </w:rPr>
        <w:t>.</w:t>
      </w:r>
    </w:p>
    <w:p w14:paraId="4F9C1630" w14:textId="77777777" w:rsidR="000F63D8" w:rsidRDefault="00137F4C">
      <w:pPr>
        <w:jc w:val="both"/>
        <w:rPr>
          <w:rFonts w:ascii="Times New Roman" w:hAnsi="Times New Roman" w:cs="Times New Roman"/>
          <w:sz w:val="24"/>
        </w:rPr>
      </w:pPr>
      <w:r>
        <w:rPr>
          <w:rFonts w:ascii="Times New Roman" w:hAnsi="Times New Roman" w:cs="Times New Roman"/>
          <w:sz w:val="24"/>
          <w:lang w:val="en-US" w:eastAsia="zh-CN"/>
        </w:rPr>
        <w:t>(</w:t>
      </w:r>
      <w:r>
        <w:rPr>
          <w:rFonts w:ascii="Times New Roman" w:hAnsi="Times New Roman" w:cs="Times New Roman"/>
          <w:sz w:val="24"/>
          <w:lang w:eastAsia="zh-CN"/>
        </w:rPr>
        <w:t>2</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osigurava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knjižničnu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građu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zadovoljava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obrazovne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informacijske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osobne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potrebe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članova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je time </w:t>
      </w:r>
      <w:proofErr w:type="spellStart"/>
      <w:r>
        <w:rPr>
          <w:rFonts w:ascii="Times New Roman" w:hAnsi="Times New Roman" w:cs="Times New Roman"/>
          <w:sz w:val="24"/>
          <w:lang w:val="en-US" w:eastAsia="zh-CN"/>
        </w:rPr>
        <w:t>potpora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odgojno-obrazovnom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procesu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njihovu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osobnom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razvoju</w:t>
      </w:r>
      <w:proofErr w:type="spellEnd"/>
      <w:r>
        <w:rPr>
          <w:rFonts w:ascii="Times New Roman" w:hAnsi="Times New Roman" w:cs="Times New Roman"/>
          <w:sz w:val="24"/>
          <w:lang w:val="en-US" w:eastAsia="zh-CN"/>
        </w:rPr>
        <w:t xml:space="preserve">. </w:t>
      </w:r>
    </w:p>
    <w:p w14:paraId="320C2227" w14:textId="77777777" w:rsidR="000F63D8" w:rsidRDefault="000F63D8">
      <w:pPr>
        <w:spacing w:after="0"/>
        <w:jc w:val="both"/>
        <w:rPr>
          <w:rFonts w:ascii="Times New Roman" w:hAnsi="Times New Roman" w:cs="Times New Roman"/>
          <w:sz w:val="24"/>
          <w:lang w:val="en-US" w:eastAsia="zh-CN"/>
        </w:rPr>
      </w:pPr>
    </w:p>
    <w:p w14:paraId="16870F88" w14:textId="77777777" w:rsidR="000F63D8" w:rsidRDefault="00137F4C">
      <w:pPr>
        <w:jc w:val="center"/>
        <w:rPr>
          <w:rFonts w:ascii="Times New Roman" w:hAnsi="Times New Roman" w:cs="Times New Roman"/>
          <w:sz w:val="24"/>
        </w:rPr>
      </w:pPr>
      <w:proofErr w:type="spellStart"/>
      <w:r>
        <w:rPr>
          <w:rFonts w:ascii="Times New Roman" w:hAnsi="Times New Roman" w:cs="Times New Roman"/>
          <w:sz w:val="24"/>
          <w:lang w:val="en-US" w:eastAsia="zh-CN"/>
        </w:rPr>
        <w:t>Članak</w:t>
      </w:r>
      <w:proofErr w:type="spellEnd"/>
      <w:r>
        <w:rPr>
          <w:rFonts w:ascii="Times New Roman" w:hAnsi="Times New Roman" w:cs="Times New Roman"/>
          <w:sz w:val="24"/>
          <w:lang w:eastAsia="zh-CN"/>
        </w:rPr>
        <w:t xml:space="preserve"> 6.</w:t>
      </w:r>
    </w:p>
    <w:p w14:paraId="566B9452" w14:textId="77777777" w:rsidR="000F63D8" w:rsidRDefault="00137F4C">
      <w:pPr>
        <w:spacing w:after="0"/>
        <w:jc w:val="both"/>
        <w:rPr>
          <w:rFonts w:ascii="Times New Roman" w:hAnsi="Times New Roman" w:cs="Times New Roman"/>
          <w:sz w:val="24"/>
        </w:rPr>
      </w:pPr>
      <w:r>
        <w:rPr>
          <w:rFonts w:ascii="Times New Roman" w:hAnsi="Times New Roman" w:cs="Times New Roman"/>
          <w:sz w:val="24"/>
          <w:lang w:eastAsia="zh-CN"/>
        </w:rPr>
        <w:t xml:space="preserve">Javnom i kulturnom djelatnošću </w:t>
      </w:r>
      <w:proofErr w:type="spellStart"/>
      <w:r>
        <w:rPr>
          <w:rFonts w:ascii="Times New Roman" w:hAnsi="Times New Roman" w:cs="Times New Roman"/>
          <w:sz w:val="24"/>
          <w:lang w:val="en-US" w:eastAsia="zh-CN"/>
        </w:rPr>
        <w:t>Knjižnica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kontinuirano</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promidžbi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Škole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s </w:t>
      </w:r>
      <w:proofErr w:type="spellStart"/>
      <w:r>
        <w:rPr>
          <w:rFonts w:ascii="Times New Roman" w:hAnsi="Times New Roman" w:cs="Times New Roman"/>
          <w:sz w:val="24"/>
          <w:lang w:val="en-US" w:eastAsia="zh-CN"/>
        </w:rPr>
        <w:t>ciljem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informiranja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članova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šire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javnosti</w:t>
      </w:r>
      <w:proofErr w:type="spellEnd"/>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uslugama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aktivnostima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nudi</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ulozi</w:t>
      </w:r>
      <w:proofErr w:type="spellEnd"/>
      <w:r>
        <w:rPr>
          <w:rFonts w:ascii="Times New Roman" w:hAnsi="Times New Roman" w:cs="Times New Roman"/>
          <w:sz w:val="24"/>
          <w:lang w:eastAsia="zh-CN"/>
        </w:rPr>
        <w:t xml:space="preserve"> Knjižnice</w:t>
      </w:r>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Školi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zajednici</w:t>
      </w:r>
      <w:proofErr w:type="spellEnd"/>
      <w:r>
        <w:rPr>
          <w:rFonts w:ascii="Times New Roman" w:hAnsi="Times New Roman" w:cs="Times New Roman"/>
          <w:sz w:val="24"/>
          <w:lang w:val="en-US" w:eastAsia="zh-CN"/>
        </w:rPr>
        <w:t xml:space="preserve">, </w:t>
      </w:r>
      <w:r>
        <w:rPr>
          <w:rFonts w:ascii="Times New Roman" w:hAnsi="Times New Roman" w:cs="Times New Roman"/>
          <w:sz w:val="24"/>
          <w:lang w:eastAsia="zh-CN"/>
        </w:rPr>
        <w:t>a u svrhu</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posti</w:t>
      </w:r>
      <w:r>
        <w:rPr>
          <w:rFonts w:ascii="Times New Roman" w:hAnsi="Times New Roman" w:cs="Times New Roman"/>
          <w:sz w:val="24"/>
          <w:lang w:eastAsia="zh-CN"/>
        </w:rPr>
        <w:t>zanja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međusobnog</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razumijevanja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potpor</w:t>
      </w:r>
      <w:proofErr w:type="spellEnd"/>
      <w:r>
        <w:rPr>
          <w:rFonts w:ascii="Times New Roman" w:hAnsi="Times New Roman" w:cs="Times New Roman"/>
          <w:sz w:val="24"/>
          <w:lang w:eastAsia="zh-CN"/>
        </w:rPr>
        <w:t>e</w:t>
      </w:r>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ostvarivanju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zadanih</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zadaća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ciljeva</w:t>
      </w:r>
      <w:proofErr w:type="spellEnd"/>
      <w:r>
        <w:rPr>
          <w:rFonts w:ascii="Times New Roman" w:hAnsi="Times New Roman" w:cs="Times New Roman"/>
          <w:sz w:val="24"/>
          <w:lang w:val="en-US" w:eastAsia="zh-CN"/>
        </w:rPr>
        <w:t xml:space="preserve">. </w:t>
      </w:r>
    </w:p>
    <w:p w14:paraId="7825E54D" w14:textId="77777777" w:rsidR="000F63D8" w:rsidRDefault="000F63D8">
      <w:pPr>
        <w:rPr>
          <w:rFonts w:ascii="Times New Roman" w:hAnsi="Times New Roman" w:cs="Times New Roman"/>
          <w:sz w:val="24"/>
          <w:lang w:val="en-US" w:eastAsia="zh-CN"/>
        </w:rPr>
      </w:pPr>
    </w:p>
    <w:p w14:paraId="60DAC12B" w14:textId="77777777" w:rsidR="000F63D8" w:rsidRDefault="000F63D8">
      <w:pPr>
        <w:rPr>
          <w:rFonts w:ascii="Times New Roman" w:hAnsi="Times New Roman" w:cs="Times New Roman"/>
          <w:sz w:val="24"/>
          <w:lang w:val="en-US" w:eastAsia="zh-CN"/>
        </w:rPr>
      </w:pPr>
    </w:p>
    <w:p w14:paraId="433174C0" w14:textId="77777777" w:rsidR="000F63D8" w:rsidRDefault="00137F4C">
      <w:pPr>
        <w:spacing w:after="240"/>
        <w:jc w:val="center"/>
        <w:rPr>
          <w:rFonts w:ascii="Times New Roman" w:hAnsi="Times New Roman" w:cs="Times New Roman"/>
          <w:sz w:val="24"/>
        </w:rPr>
      </w:pPr>
      <w:r>
        <w:rPr>
          <w:rFonts w:ascii="Times New Roman" w:hAnsi="Times New Roman" w:cs="Times New Roman"/>
          <w:b/>
          <w:sz w:val="24"/>
        </w:rPr>
        <w:t>III. KNJIŽNIČNI FOND</w:t>
      </w:r>
    </w:p>
    <w:p w14:paraId="5B58B354"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7.</w:t>
      </w:r>
    </w:p>
    <w:p w14:paraId="74E48597" w14:textId="77777777" w:rsidR="000F63D8" w:rsidRDefault="00137F4C">
      <w:pPr>
        <w:numPr>
          <w:ilvl w:val="0"/>
          <w:numId w:val="2"/>
        </w:numPr>
        <w:jc w:val="both"/>
        <w:rPr>
          <w:rFonts w:ascii="Times New Roman" w:hAnsi="Times New Roman" w:cs="Times New Roman"/>
          <w:sz w:val="24"/>
        </w:rPr>
      </w:pPr>
      <w:r>
        <w:rPr>
          <w:rFonts w:ascii="Times New Roman" w:hAnsi="Times New Roman" w:cs="Times New Roman"/>
          <w:sz w:val="24"/>
        </w:rPr>
        <w:t>Izgradnja knjižničnog fonda temelji se na stručnim načelima sukladno smjernicama za izgradnju i upravljanje fondom koje školska knjižnica donosi na temelju analize stanja i procjene potreba korisnika te Standarda za školske knjižnice.</w:t>
      </w:r>
      <w:r>
        <w:rPr>
          <w:rFonts w:ascii="Times New Roman" w:hAnsi="Times New Roman"/>
          <w:sz w:val="24"/>
        </w:rPr>
        <w:t xml:space="preserve"> </w:t>
      </w:r>
    </w:p>
    <w:p w14:paraId="7DE5D728" w14:textId="77777777" w:rsidR="000F63D8" w:rsidRDefault="00137F4C">
      <w:pPr>
        <w:numPr>
          <w:ilvl w:val="0"/>
          <w:numId w:val="2"/>
        </w:numPr>
        <w:jc w:val="both"/>
        <w:rPr>
          <w:rFonts w:ascii="Times New Roman" w:hAnsi="Times New Roman" w:cs="Times New Roman"/>
          <w:sz w:val="24"/>
        </w:rPr>
      </w:pPr>
      <w:r>
        <w:rPr>
          <w:rFonts w:ascii="Times New Roman" w:hAnsi="Times New Roman" w:cs="Times New Roman"/>
          <w:sz w:val="24"/>
        </w:rPr>
        <w:t xml:space="preserve">Knjižnični fond mora se kontinuirano izgrađivati nabavom nove građe, revizijom fonda te redovitim izlučivanjem za otpis u skladu s pravilnikom koji regulira zaštitu knjižnične građe, reviziju i otpis. </w:t>
      </w:r>
    </w:p>
    <w:p w14:paraId="757C098C" w14:textId="77777777" w:rsidR="000F63D8" w:rsidRDefault="00137F4C">
      <w:pPr>
        <w:rPr>
          <w:rFonts w:ascii="Times New Roman" w:hAnsi="Times New Roman" w:cs="Times New Roman"/>
          <w:sz w:val="24"/>
        </w:rPr>
      </w:pPr>
      <w:r>
        <w:br w:type="page"/>
      </w:r>
    </w:p>
    <w:p w14:paraId="32872EFB" w14:textId="77777777" w:rsidR="000F63D8" w:rsidRDefault="000F63D8">
      <w:pPr>
        <w:jc w:val="both"/>
        <w:rPr>
          <w:rFonts w:ascii="Times New Roman" w:hAnsi="Times New Roman" w:cs="Times New Roman"/>
          <w:sz w:val="24"/>
        </w:rPr>
      </w:pPr>
    </w:p>
    <w:p w14:paraId="0722150D"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8.</w:t>
      </w:r>
    </w:p>
    <w:p w14:paraId="418E3A3C" w14:textId="77777777" w:rsidR="000F63D8" w:rsidRDefault="00137F4C">
      <w:pPr>
        <w:jc w:val="both"/>
        <w:rPr>
          <w:rFonts w:ascii="Times New Roman" w:hAnsi="Times New Roman" w:cs="Times New Roman"/>
          <w:sz w:val="24"/>
        </w:rPr>
      </w:pPr>
      <w:r>
        <w:rPr>
          <w:rFonts w:ascii="Times New Roman" w:hAnsi="Times New Roman" w:cs="Times New Roman"/>
          <w:sz w:val="24"/>
        </w:rPr>
        <w:t>(1) Knjižničnu građu čine:</w:t>
      </w:r>
      <w:r>
        <w:rPr>
          <w:rFonts w:ascii="Times New Roman" w:hAnsi="Times New Roman" w:cs="Times New Roman"/>
          <w:sz w:val="24"/>
        </w:rPr>
        <w:br/>
        <w:t xml:space="preserve">- knjige i serijske publikacije u analognom i digitalnom obliku, </w:t>
      </w:r>
      <w:proofErr w:type="spellStart"/>
      <w:r>
        <w:rPr>
          <w:rFonts w:ascii="Times New Roman" w:hAnsi="Times New Roman" w:cs="Times New Roman"/>
          <w:sz w:val="24"/>
        </w:rPr>
        <w:t>neknjižna</w:t>
      </w:r>
      <w:proofErr w:type="spellEnd"/>
      <w:r>
        <w:rPr>
          <w:rFonts w:ascii="Times New Roman" w:hAnsi="Times New Roman" w:cs="Times New Roman"/>
          <w:sz w:val="24"/>
        </w:rPr>
        <w:t xml:space="preserve"> grada (zvučna i vizualna), elektronička građa na prijenosnim medijima </w:t>
      </w:r>
      <w:r>
        <w:rPr>
          <w:rFonts w:ascii="Times New Roman" w:hAnsi="Times New Roman" w:cs="Times New Roman"/>
          <w:sz w:val="24"/>
        </w:rPr>
        <w:br/>
        <w:t>- drugi mediji s obrazovnim sadržajima, didaktičke igračke i društvene igre.</w:t>
      </w:r>
    </w:p>
    <w:p w14:paraId="085CF794" w14:textId="77777777" w:rsidR="000F63D8" w:rsidRDefault="00137F4C">
      <w:pPr>
        <w:ind w:left="120" w:hanging="120"/>
        <w:jc w:val="both"/>
        <w:rPr>
          <w:rFonts w:ascii="Times New Roman" w:hAnsi="Times New Roman" w:cs="Times New Roman"/>
          <w:sz w:val="24"/>
        </w:rPr>
      </w:pPr>
      <w:r>
        <w:rPr>
          <w:rFonts w:ascii="Times New Roman" w:hAnsi="Times New Roman" w:cs="Times New Roman"/>
          <w:sz w:val="24"/>
        </w:rPr>
        <w:t xml:space="preserve">(2) Sadržaj knjižničnog fonda ovisi o vrsti škole, kurikulumu te planu i programu po kojem Škola radi. </w:t>
      </w:r>
    </w:p>
    <w:p w14:paraId="71928BD4" w14:textId="77777777" w:rsidR="000F63D8" w:rsidRDefault="00137F4C">
      <w:pPr>
        <w:jc w:val="both"/>
        <w:rPr>
          <w:rFonts w:ascii="Times New Roman" w:hAnsi="Times New Roman" w:cs="Times New Roman"/>
          <w:sz w:val="24"/>
        </w:rPr>
      </w:pPr>
      <w:r>
        <w:rPr>
          <w:rFonts w:ascii="Times New Roman" w:hAnsi="Times New Roman" w:cs="Times New Roman"/>
          <w:sz w:val="24"/>
        </w:rPr>
        <w:t xml:space="preserve">(3) Fond školske knjižnice je jedinstven i podijeljen je u zbirke. </w:t>
      </w:r>
    </w:p>
    <w:p w14:paraId="1E0B4485" w14:textId="77777777" w:rsidR="000F63D8" w:rsidRDefault="00137F4C">
      <w:pPr>
        <w:spacing w:after="0"/>
        <w:rPr>
          <w:rFonts w:ascii="Times New Roman" w:hAnsi="Times New Roman" w:cs="Times New Roman"/>
          <w:sz w:val="24"/>
        </w:rPr>
      </w:pPr>
      <w:r>
        <w:rPr>
          <w:rFonts w:ascii="Times New Roman" w:hAnsi="Times New Roman" w:cs="Times New Roman"/>
          <w:sz w:val="24"/>
        </w:rPr>
        <w:t>(4) Školski udžbenici nisu dio knjižničnog fonda.</w:t>
      </w:r>
    </w:p>
    <w:p w14:paraId="31506993" w14:textId="77777777" w:rsidR="000F63D8" w:rsidRDefault="000F63D8">
      <w:pPr>
        <w:jc w:val="center"/>
        <w:rPr>
          <w:rFonts w:ascii="Times New Roman" w:hAnsi="Times New Roman" w:cs="Times New Roman"/>
          <w:sz w:val="24"/>
        </w:rPr>
      </w:pPr>
    </w:p>
    <w:p w14:paraId="74EEFC46"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9.</w:t>
      </w:r>
    </w:p>
    <w:p w14:paraId="0F50FB66" w14:textId="77777777" w:rsidR="000F63D8" w:rsidRDefault="00137F4C">
      <w:pPr>
        <w:numPr>
          <w:ilvl w:val="0"/>
          <w:numId w:val="3"/>
        </w:numPr>
        <w:jc w:val="both"/>
        <w:rPr>
          <w:rFonts w:ascii="Times New Roman" w:hAnsi="Times New Roman" w:cs="Times New Roman"/>
          <w:sz w:val="24"/>
        </w:rPr>
      </w:pPr>
      <w:r>
        <w:rPr>
          <w:rFonts w:ascii="Times New Roman" w:hAnsi="Times New Roman" w:cs="Times New Roman"/>
          <w:sz w:val="24"/>
        </w:rPr>
        <w:t>Broj jedinica knjižnične građe ne smije biti manji od 12 po učeniku, učitelju i stručnim suradnicima.</w:t>
      </w:r>
    </w:p>
    <w:p w14:paraId="30C9362C" w14:textId="77777777" w:rsidR="000F63D8" w:rsidRDefault="00137F4C">
      <w:pPr>
        <w:numPr>
          <w:ilvl w:val="0"/>
          <w:numId w:val="3"/>
        </w:numPr>
        <w:spacing w:after="0"/>
        <w:jc w:val="both"/>
        <w:rPr>
          <w:rFonts w:ascii="Times New Roman" w:hAnsi="Times New Roman" w:cs="Times New Roman"/>
          <w:sz w:val="24"/>
        </w:rPr>
      </w:pPr>
      <w:r>
        <w:rPr>
          <w:rFonts w:ascii="Times New Roman" w:hAnsi="Times New Roman" w:cs="Times New Roman"/>
          <w:sz w:val="24"/>
        </w:rPr>
        <w:t>Prosječna starost knjižničnog fonda ne smije biti veća od 15 godina, osim specijalnih zbirki (primjerice, zavičajne zbirke i zbirke starih knjiga).</w:t>
      </w:r>
    </w:p>
    <w:p w14:paraId="322FFFB7" w14:textId="77777777" w:rsidR="000F63D8" w:rsidRDefault="000F63D8">
      <w:pPr>
        <w:jc w:val="center"/>
        <w:rPr>
          <w:rFonts w:ascii="Times New Roman" w:hAnsi="Times New Roman" w:cs="Times New Roman"/>
          <w:sz w:val="24"/>
        </w:rPr>
      </w:pPr>
    </w:p>
    <w:p w14:paraId="7671DF20" w14:textId="77777777" w:rsidR="000F63D8" w:rsidRDefault="000F63D8">
      <w:pPr>
        <w:rPr>
          <w:rFonts w:ascii="Times New Roman" w:hAnsi="Times New Roman" w:cs="Times New Roman"/>
          <w:sz w:val="24"/>
        </w:rPr>
      </w:pPr>
    </w:p>
    <w:p w14:paraId="0989D20E" w14:textId="77777777" w:rsidR="000F63D8" w:rsidRDefault="00137F4C">
      <w:pPr>
        <w:jc w:val="center"/>
        <w:rPr>
          <w:rFonts w:ascii="Times New Roman" w:hAnsi="Times New Roman" w:cs="Times New Roman"/>
          <w:b/>
          <w:sz w:val="24"/>
        </w:rPr>
      </w:pPr>
      <w:r>
        <w:rPr>
          <w:rFonts w:ascii="Times New Roman" w:hAnsi="Times New Roman" w:cs="Times New Roman"/>
          <w:b/>
          <w:sz w:val="24"/>
        </w:rPr>
        <w:t>IV. STRUČNI SURADNIK KNJIŽNIČAR</w:t>
      </w:r>
    </w:p>
    <w:p w14:paraId="074C0748"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10.</w:t>
      </w:r>
    </w:p>
    <w:p w14:paraId="0ABFFE5F" w14:textId="77777777" w:rsidR="000F63D8" w:rsidRDefault="00137F4C">
      <w:pPr>
        <w:jc w:val="both"/>
        <w:rPr>
          <w:rFonts w:ascii="Times New Roman" w:hAnsi="Times New Roman" w:cs="Times New Roman"/>
          <w:sz w:val="24"/>
        </w:rPr>
      </w:pPr>
      <w:r>
        <w:rPr>
          <w:rFonts w:ascii="Times New Roman" w:hAnsi="Times New Roman" w:cs="Times New Roman"/>
          <w:sz w:val="24"/>
        </w:rPr>
        <w:t>(1) U školskoj knjižnici stručne poslove obavlja stručni suradnik knjižničar.</w:t>
      </w:r>
    </w:p>
    <w:p w14:paraId="028E323F" w14:textId="77777777" w:rsidR="000F63D8" w:rsidRDefault="00137F4C">
      <w:pPr>
        <w:spacing w:after="0"/>
        <w:jc w:val="both"/>
        <w:rPr>
          <w:rFonts w:ascii="Times New Roman" w:hAnsi="Times New Roman" w:cs="Times New Roman"/>
          <w:sz w:val="24"/>
        </w:rPr>
      </w:pPr>
      <w:r>
        <w:rPr>
          <w:rFonts w:ascii="Times New Roman" w:hAnsi="Times New Roman" w:cs="Times New Roman"/>
          <w:sz w:val="24"/>
        </w:rPr>
        <w:t>(2) Stručni suradnik knjižničar ima pravo i obvezu trajno se profesionalno razvijati i usavršavati kroz organizirano i individualno stručno usavršavanje.</w:t>
      </w:r>
    </w:p>
    <w:p w14:paraId="242A430D" w14:textId="77777777" w:rsidR="000F63D8" w:rsidRDefault="000F63D8">
      <w:pPr>
        <w:spacing w:after="0"/>
        <w:jc w:val="both"/>
        <w:rPr>
          <w:rFonts w:ascii="Times New Roman" w:hAnsi="Times New Roman" w:cs="Times New Roman"/>
          <w:sz w:val="24"/>
        </w:rPr>
      </w:pPr>
    </w:p>
    <w:p w14:paraId="045B0AFE" w14:textId="77777777" w:rsidR="000F63D8" w:rsidRDefault="000F63D8">
      <w:pPr>
        <w:ind w:left="360"/>
        <w:rPr>
          <w:rFonts w:ascii="Times New Roman" w:hAnsi="Times New Roman" w:cs="Times New Roman"/>
          <w:sz w:val="24"/>
        </w:rPr>
      </w:pPr>
    </w:p>
    <w:p w14:paraId="33C15E68" w14:textId="77777777" w:rsidR="000F63D8" w:rsidRDefault="000F63D8">
      <w:pPr>
        <w:ind w:left="360"/>
        <w:rPr>
          <w:rFonts w:ascii="Times New Roman" w:hAnsi="Times New Roman" w:cs="Times New Roman"/>
          <w:sz w:val="24"/>
        </w:rPr>
      </w:pPr>
    </w:p>
    <w:p w14:paraId="1C4F9519" w14:textId="77777777" w:rsidR="000F63D8" w:rsidRDefault="00137F4C">
      <w:pPr>
        <w:spacing w:after="240"/>
        <w:ind w:left="363"/>
        <w:jc w:val="center"/>
        <w:rPr>
          <w:rFonts w:ascii="Times New Roman" w:hAnsi="Times New Roman" w:cs="Times New Roman"/>
          <w:b/>
          <w:sz w:val="24"/>
        </w:rPr>
      </w:pPr>
      <w:r>
        <w:rPr>
          <w:rFonts w:ascii="Times New Roman" w:hAnsi="Times New Roman" w:cs="Times New Roman"/>
          <w:b/>
          <w:sz w:val="24"/>
        </w:rPr>
        <w:t>V. KORIŠTENJE KNJIŽNIČNE GRAĐE I USLUGA</w:t>
      </w:r>
    </w:p>
    <w:p w14:paraId="3417A757" w14:textId="77777777" w:rsidR="000F63D8" w:rsidRDefault="00137F4C">
      <w:pPr>
        <w:spacing w:after="120"/>
        <w:ind w:left="17" w:right="6"/>
        <w:jc w:val="center"/>
        <w:rPr>
          <w:rFonts w:ascii="Times New Roman" w:hAnsi="Times New Roman" w:cs="Times New Roman"/>
          <w:sz w:val="24"/>
          <w:szCs w:val="24"/>
        </w:rPr>
      </w:pPr>
      <w:r>
        <w:rPr>
          <w:rFonts w:ascii="Times New Roman" w:hAnsi="Times New Roman" w:cs="Times New Roman"/>
          <w:sz w:val="24"/>
          <w:szCs w:val="24"/>
        </w:rPr>
        <w:t>Članak 11.</w:t>
      </w:r>
    </w:p>
    <w:p w14:paraId="0A7B847C" w14:textId="77777777" w:rsidR="000F63D8" w:rsidRDefault="00137F4C">
      <w:pPr>
        <w:ind w:left="19" w:right="4"/>
        <w:jc w:val="both"/>
        <w:rPr>
          <w:rFonts w:ascii="Times New Roman" w:hAnsi="Times New Roman" w:cs="Times New Roman"/>
          <w:sz w:val="24"/>
          <w:szCs w:val="24"/>
        </w:rPr>
      </w:pPr>
      <w:r>
        <w:rPr>
          <w:rFonts w:ascii="Times New Roman" w:hAnsi="Times New Roman" w:cs="Times New Roman"/>
          <w:sz w:val="24"/>
          <w:szCs w:val="24"/>
        </w:rPr>
        <w:t>(l) Pravo korištenja usluga školske knjižnice imaju svi učenici i zaposlenici  školske ustanove.</w:t>
      </w:r>
    </w:p>
    <w:p w14:paraId="3F962E49" w14:textId="77777777" w:rsidR="000F63D8" w:rsidRDefault="00137F4C">
      <w:pPr>
        <w:spacing w:after="236" w:line="247" w:lineRule="auto"/>
        <w:ind w:right="4"/>
        <w:jc w:val="both"/>
        <w:rPr>
          <w:rFonts w:ascii="Times New Roman" w:hAnsi="Times New Roman" w:cs="Times New Roman"/>
          <w:sz w:val="24"/>
          <w:szCs w:val="24"/>
        </w:rPr>
      </w:pPr>
      <w:r>
        <w:rPr>
          <w:rFonts w:ascii="Times New Roman" w:hAnsi="Times New Roman" w:cs="Times New Roman"/>
          <w:sz w:val="24"/>
          <w:szCs w:val="24"/>
        </w:rPr>
        <w:t>(2) Usluge i programi školske knjižnice su besplatni.</w:t>
      </w:r>
    </w:p>
    <w:p w14:paraId="7F7A8AEB" w14:textId="77777777" w:rsidR="000F63D8" w:rsidRDefault="00137F4C">
      <w:pPr>
        <w:jc w:val="both"/>
        <w:rPr>
          <w:rFonts w:ascii="Times New Roman" w:hAnsi="Times New Roman" w:cs="Times New Roman"/>
          <w:sz w:val="24"/>
          <w:szCs w:val="24"/>
        </w:rPr>
      </w:pPr>
      <w:r>
        <w:rPr>
          <w:rFonts w:ascii="Times New Roman" w:hAnsi="Times New Roman" w:cs="Times New Roman"/>
          <w:sz w:val="24"/>
          <w:szCs w:val="24"/>
        </w:rPr>
        <w:t>(3) Knjižnica je dužna pružati članovima usluge pod jednakim uvjetima.</w:t>
      </w:r>
    </w:p>
    <w:p w14:paraId="1B3068DD" w14:textId="77777777" w:rsidR="000F63D8" w:rsidRDefault="00137F4C">
      <w:pPr>
        <w:jc w:val="both"/>
        <w:rPr>
          <w:rFonts w:ascii="Times New Roman" w:hAnsi="Times New Roman" w:cs="Times New Roman"/>
          <w:sz w:val="24"/>
          <w:szCs w:val="24"/>
        </w:rPr>
      </w:pPr>
      <w:r>
        <w:rPr>
          <w:rFonts w:ascii="Times New Roman" w:hAnsi="Times New Roman" w:cs="Times New Roman"/>
          <w:sz w:val="24"/>
          <w:szCs w:val="24"/>
        </w:rPr>
        <w:t>(4) Korisnicima školske knjižnice može se izdati članska iskaznica. Člansku iskaznicu izdaje stručni suradnik knjižničar.</w:t>
      </w:r>
    </w:p>
    <w:p w14:paraId="2B3393C5" w14:textId="77777777" w:rsidR="000F63D8" w:rsidRDefault="00137F4C">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p w14:paraId="74B8A9DB" w14:textId="77777777" w:rsidR="000F63D8" w:rsidRDefault="000F63D8">
      <w:pPr>
        <w:spacing w:after="120"/>
        <w:jc w:val="center"/>
        <w:rPr>
          <w:rFonts w:ascii="Times New Roman" w:hAnsi="Times New Roman" w:cs="Times New Roman"/>
          <w:sz w:val="24"/>
          <w:szCs w:val="24"/>
        </w:rPr>
      </w:pPr>
    </w:p>
    <w:p w14:paraId="6B5926B9" w14:textId="77777777" w:rsidR="000F63D8" w:rsidRDefault="00137F4C">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Članak 12.</w:t>
      </w:r>
    </w:p>
    <w:p w14:paraId="562F8443" w14:textId="77777777" w:rsidR="000F63D8" w:rsidRDefault="00137F4C">
      <w:pPr>
        <w:jc w:val="both"/>
        <w:rPr>
          <w:rFonts w:ascii="Times New Roman" w:hAnsi="Times New Roman" w:cs="Times New Roman"/>
          <w:sz w:val="24"/>
          <w:szCs w:val="24"/>
        </w:rPr>
      </w:pPr>
      <w:r>
        <w:rPr>
          <w:rFonts w:ascii="Times New Roman" w:hAnsi="Times New Roman" w:cs="Times New Roman"/>
          <w:sz w:val="24"/>
          <w:szCs w:val="24"/>
        </w:rPr>
        <w:t>(1) Članovi su dužni obavijestiti stručnog suradnika knjižničara o svakoj promjeni osobnih podataka koji su potrebni za izdavanje članske iskaznice.</w:t>
      </w:r>
    </w:p>
    <w:p w14:paraId="77F1DE52" w14:textId="77777777" w:rsidR="000F63D8" w:rsidRDefault="00137F4C">
      <w:pPr>
        <w:spacing w:after="120"/>
        <w:jc w:val="both"/>
        <w:rPr>
          <w:rFonts w:ascii="Times New Roman" w:hAnsi="Times New Roman" w:cs="Times New Roman"/>
          <w:sz w:val="24"/>
          <w:szCs w:val="24"/>
        </w:rPr>
      </w:pPr>
      <w:r>
        <w:rPr>
          <w:rFonts w:ascii="Times New Roman" w:hAnsi="Times New Roman" w:cs="Times New Roman"/>
          <w:sz w:val="24"/>
          <w:szCs w:val="24"/>
        </w:rPr>
        <w:t>(2) Članstvo u knjižnici prestaje prestankom radnog odnosa u Školi, odnosno prestankom statusa redovnog učenika Škole.</w:t>
      </w:r>
    </w:p>
    <w:p w14:paraId="14EAE3C8" w14:textId="77777777" w:rsidR="000F63D8" w:rsidRDefault="000F63D8">
      <w:pPr>
        <w:jc w:val="both"/>
        <w:rPr>
          <w:rFonts w:ascii="Times New Roman" w:hAnsi="Times New Roman" w:cs="Times New Roman"/>
          <w:sz w:val="24"/>
          <w:szCs w:val="24"/>
        </w:rPr>
      </w:pPr>
    </w:p>
    <w:p w14:paraId="12312A07" w14:textId="77777777" w:rsidR="000F63D8" w:rsidRDefault="00137F4C">
      <w:pPr>
        <w:spacing w:after="120"/>
        <w:jc w:val="center"/>
        <w:rPr>
          <w:rFonts w:ascii="Times New Roman" w:hAnsi="Times New Roman" w:cs="Times New Roman"/>
          <w:sz w:val="24"/>
          <w:szCs w:val="24"/>
        </w:rPr>
      </w:pPr>
      <w:r>
        <w:rPr>
          <w:rFonts w:ascii="Times New Roman" w:hAnsi="Times New Roman" w:cs="Times New Roman"/>
          <w:sz w:val="24"/>
          <w:szCs w:val="24"/>
        </w:rPr>
        <w:t>Članak 13.</w:t>
      </w:r>
    </w:p>
    <w:p w14:paraId="03261521" w14:textId="77777777" w:rsidR="000F63D8" w:rsidRDefault="00137F4C">
      <w:pPr>
        <w:jc w:val="both"/>
        <w:rPr>
          <w:rFonts w:ascii="Times New Roman" w:hAnsi="Times New Roman" w:cs="Times New Roman"/>
          <w:sz w:val="24"/>
          <w:szCs w:val="24"/>
        </w:rPr>
      </w:pPr>
      <w:r>
        <w:rPr>
          <w:rFonts w:ascii="Times New Roman" w:hAnsi="Times New Roman" w:cs="Times New Roman"/>
          <w:sz w:val="24"/>
          <w:szCs w:val="24"/>
        </w:rPr>
        <w:t>(1) Radno vrijeme Knjižnice mora biti istaknuto na vratima Knjižnice i mrežnoj stranici Škole.</w:t>
      </w:r>
    </w:p>
    <w:p w14:paraId="67054A82" w14:textId="77777777" w:rsidR="000F63D8" w:rsidRDefault="00137F4C">
      <w:pPr>
        <w:spacing w:after="120"/>
        <w:jc w:val="both"/>
        <w:rPr>
          <w:rFonts w:ascii="Times New Roman" w:hAnsi="Times New Roman" w:cs="Times New Roman"/>
          <w:sz w:val="24"/>
          <w:szCs w:val="24"/>
        </w:rPr>
      </w:pPr>
      <w:r>
        <w:rPr>
          <w:rFonts w:ascii="Times New Roman" w:hAnsi="Times New Roman" w:cs="Times New Roman"/>
          <w:sz w:val="24"/>
          <w:szCs w:val="24"/>
        </w:rPr>
        <w:t>(2) U slučaju potrebe privremene izmjene radnog vremena na vratima Knjižnice mora biti postavljena obavijest o izmijenjenom radnom vremenu i trajanju takve izmjene.</w:t>
      </w:r>
    </w:p>
    <w:p w14:paraId="51084DEC" w14:textId="77777777" w:rsidR="000F63D8" w:rsidRDefault="000F63D8">
      <w:pPr>
        <w:rPr>
          <w:rFonts w:ascii="Times New Roman" w:hAnsi="Times New Roman" w:cs="Times New Roman"/>
          <w:sz w:val="24"/>
          <w:szCs w:val="24"/>
        </w:rPr>
      </w:pPr>
    </w:p>
    <w:p w14:paraId="46A22868" w14:textId="77777777" w:rsidR="000F63D8" w:rsidRDefault="00137F4C">
      <w:pPr>
        <w:spacing w:after="120"/>
        <w:jc w:val="center"/>
        <w:rPr>
          <w:rFonts w:ascii="Times New Roman" w:hAnsi="Times New Roman" w:cs="Times New Roman"/>
          <w:sz w:val="24"/>
          <w:szCs w:val="24"/>
        </w:rPr>
      </w:pPr>
      <w:r>
        <w:rPr>
          <w:rFonts w:ascii="Times New Roman" w:hAnsi="Times New Roman" w:cs="Times New Roman"/>
          <w:sz w:val="24"/>
          <w:szCs w:val="24"/>
        </w:rPr>
        <w:t>Članak 15.</w:t>
      </w:r>
    </w:p>
    <w:p w14:paraId="55F4F72B" w14:textId="77777777" w:rsidR="000F63D8" w:rsidRDefault="00137F4C">
      <w:pPr>
        <w:jc w:val="both"/>
        <w:rPr>
          <w:rFonts w:ascii="Times New Roman" w:hAnsi="Times New Roman" w:cs="Times New Roman"/>
          <w:sz w:val="24"/>
          <w:szCs w:val="24"/>
        </w:rPr>
      </w:pPr>
      <w:r>
        <w:rPr>
          <w:rFonts w:ascii="Times New Roman" w:hAnsi="Times New Roman" w:cs="Times New Roman"/>
          <w:sz w:val="24"/>
          <w:szCs w:val="24"/>
        </w:rPr>
        <w:t>(1) Prilikom boravka u prostorijama Knjižnice te korištenja informacijsko-komunikacije opreme članovi su dužni pridržavati se kućnog reda Škole i uputa stručnih suradnika knjižničara.</w:t>
      </w:r>
    </w:p>
    <w:p w14:paraId="31BB2136" w14:textId="77777777" w:rsidR="000F63D8" w:rsidRDefault="00137F4C">
      <w:pPr>
        <w:spacing w:after="120"/>
        <w:jc w:val="both"/>
        <w:rPr>
          <w:rFonts w:ascii="Times New Roman" w:hAnsi="Times New Roman" w:cs="Times New Roman"/>
          <w:sz w:val="24"/>
          <w:szCs w:val="24"/>
        </w:rPr>
      </w:pPr>
      <w:r>
        <w:rPr>
          <w:rFonts w:ascii="Times New Roman" w:hAnsi="Times New Roman" w:cs="Times New Roman"/>
          <w:sz w:val="24"/>
          <w:szCs w:val="24"/>
        </w:rPr>
        <w:t>(2) U slučaju postupanja člana suprotno prethodnom stavku ovog članka, stručni suradnik knjižničar ima pravo udaljiti člana iz prostorija Knjižnice.</w:t>
      </w:r>
    </w:p>
    <w:p w14:paraId="72F5E05E" w14:textId="77777777" w:rsidR="000F63D8" w:rsidRDefault="000F63D8">
      <w:pPr>
        <w:tabs>
          <w:tab w:val="left" w:pos="2085"/>
        </w:tabs>
        <w:spacing w:after="0"/>
        <w:ind w:right="-1"/>
        <w:jc w:val="center"/>
        <w:rPr>
          <w:rFonts w:ascii="Times New Roman" w:hAnsi="Times New Roman" w:cs="Times New Roman"/>
          <w:sz w:val="24"/>
          <w:szCs w:val="24"/>
        </w:rPr>
      </w:pPr>
    </w:p>
    <w:p w14:paraId="5DAD687D" w14:textId="77777777" w:rsidR="000F63D8" w:rsidRDefault="00137F4C">
      <w:pPr>
        <w:tabs>
          <w:tab w:val="left" w:pos="2085"/>
        </w:tabs>
        <w:spacing w:after="120"/>
        <w:jc w:val="center"/>
        <w:rPr>
          <w:rFonts w:ascii="Times New Roman" w:hAnsi="Times New Roman" w:cs="Times New Roman"/>
          <w:sz w:val="24"/>
          <w:szCs w:val="24"/>
        </w:rPr>
      </w:pPr>
      <w:r>
        <w:rPr>
          <w:rFonts w:ascii="Times New Roman" w:hAnsi="Times New Roman" w:cs="Times New Roman"/>
          <w:sz w:val="24"/>
          <w:szCs w:val="24"/>
        </w:rPr>
        <w:t>Članak 15.</w:t>
      </w:r>
    </w:p>
    <w:p w14:paraId="608E6471" w14:textId="77777777" w:rsidR="000F63D8" w:rsidRDefault="00137F4C">
      <w:pPr>
        <w:jc w:val="both"/>
        <w:rPr>
          <w:rFonts w:ascii="Times New Roman" w:hAnsi="Times New Roman" w:cs="Times New Roman"/>
          <w:sz w:val="24"/>
        </w:rPr>
      </w:pPr>
      <w:r>
        <w:rPr>
          <w:rFonts w:ascii="Times New Roman" w:hAnsi="Times New Roman" w:cs="Times New Roman"/>
          <w:sz w:val="24"/>
        </w:rPr>
        <w:t>(1) Knjižničnu građu članovi mogu koristiti u prostorijama Knjižnice i izvan nje.</w:t>
      </w:r>
    </w:p>
    <w:p w14:paraId="51B02581" w14:textId="77777777" w:rsidR="000F63D8" w:rsidRDefault="00137F4C">
      <w:pPr>
        <w:spacing w:after="120"/>
        <w:jc w:val="both"/>
        <w:rPr>
          <w:rFonts w:ascii="Times New Roman" w:hAnsi="Times New Roman" w:cs="Times New Roman"/>
          <w:sz w:val="24"/>
        </w:rPr>
      </w:pPr>
      <w:r>
        <w:rPr>
          <w:rFonts w:ascii="Times New Roman" w:hAnsi="Times New Roman" w:cs="Times New Roman"/>
          <w:sz w:val="24"/>
        </w:rPr>
        <w:t>(2) Iznimno od prethodnog stavka, knjižničnu građu koja se odnosi na jedinice referentne zbirke (enciklopedije, rječnike, leksikone, atlase i sl.) članovi koji su učenici ne mogu koristiti izvan prostorija Knjižnice, a drugi članovi samo uz suglasnost stručnog suradnika knjižničara.</w:t>
      </w:r>
    </w:p>
    <w:p w14:paraId="6D9BB9A0" w14:textId="77777777" w:rsidR="000F63D8" w:rsidRDefault="000F63D8">
      <w:pPr>
        <w:tabs>
          <w:tab w:val="left" w:pos="2085"/>
        </w:tabs>
        <w:spacing w:after="0"/>
        <w:ind w:right="-1"/>
        <w:jc w:val="both"/>
        <w:rPr>
          <w:rFonts w:ascii="Times New Roman" w:hAnsi="Times New Roman" w:cs="Times New Roman"/>
          <w:sz w:val="24"/>
          <w:szCs w:val="24"/>
        </w:rPr>
      </w:pPr>
    </w:p>
    <w:p w14:paraId="0A2D2152" w14:textId="77777777" w:rsidR="000F63D8" w:rsidRDefault="00137F4C">
      <w:pPr>
        <w:tabs>
          <w:tab w:val="left" w:pos="2085"/>
        </w:tabs>
        <w:spacing w:after="120"/>
        <w:jc w:val="center"/>
        <w:rPr>
          <w:rFonts w:ascii="Times New Roman" w:hAnsi="Times New Roman" w:cs="Times New Roman"/>
          <w:sz w:val="24"/>
          <w:szCs w:val="24"/>
        </w:rPr>
      </w:pPr>
      <w:r>
        <w:rPr>
          <w:rFonts w:ascii="Times New Roman" w:hAnsi="Times New Roman" w:cs="Times New Roman"/>
          <w:sz w:val="24"/>
          <w:szCs w:val="24"/>
        </w:rPr>
        <w:t>Članak 16.</w:t>
      </w:r>
    </w:p>
    <w:p w14:paraId="0063F360" w14:textId="77777777" w:rsidR="000F63D8" w:rsidRDefault="00137F4C">
      <w:pPr>
        <w:jc w:val="both"/>
        <w:rPr>
          <w:rFonts w:ascii="Times New Roman" w:hAnsi="Times New Roman" w:cs="Times New Roman"/>
          <w:sz w:val="24"/>
        </w:rPr>
      </w:pPr>
      <w:r>
        <w:rPr>
          <w:rFonts w:ascii="Times New Roman" w:hAnsi="Times New Roman" w:cs="Times New Roman"/>
          <w:sz w:val="24"/>
        </w:rPr>
        <w:t xml:space="preserve">(1) Korištenje (posudbu) knjižnične građe izvan Knjižnice odobrava stručni suradnik knjižničar. </w:t>
      </w:r>
    </w:p>
    <w:p w14:paraId="157C6047" w14:textId="77777777" w:rsidR="000F63D8" w:rsidRDefault="00137F4C">
      <w:pPr>
        <w:jc w:val="both"/>
        <w:rPr>
          <w:rFonts w:ascii="Times New Roman" w:hAnsi="Times New Roman" w:cs="Times New Roman"/>
          <w:sz w:val="24"/>
        </w:rPr>
      </w:pPr>
      <w:r>
        <w:rPr>
          <w:rFonts w:ascii="Times New Roman" w:hAnsi="Times New Roman" w:cs="Times New Roman"/>
          <w:sz w:val="24"/>
        </w:rPr>
        <w:t>(2) Prilikom posuđivanja knjižnične građe član je dužan temeljito pregledati građu te u slučaju bilo kakvih nedostataka ili oštećenja odmah upozoriti stručnog suradnika knjižničara, jer u protivnom rizik odgovornosti za naknadu eventualne štete prelazi trenutkom odobrenja posudbe na člana.</w:t>
      </w:r>
    </w:p>
    <w:p w14:paraId="5F863253" w14:textId="77777777" w:rsidR="000F63D8" w:rsidRDefault="00137F4C">
      <w:pPr>
        <w:jc w:val="both"/>
        <w:rPr>
          <w:rFonts w:ascii="Times New Roman" w:hAnsi="Times New Roman" w:cs="Times New Roman"/>
          <w:sz w:val="24"/>
        </w:rPr>
      </w:pPr>
      <w:r>
        <w:rPr>
          <w:rFonts w:ascii="Times New Roman" w:hAnsi="Times New Roman" w:cs="Times New Roman"/>
          <w:sz w:val="24"/>
        </w:rPr>
        <w:t>(3) Za korištenje izvan Knjižnice članovi mogu posuditi:</w:t>
      </w:r>
    </w:p>
    <w:p w14:paraId="3A457AA4" w14:textId="77777777" w:rsidR="000F63D8" w:rsidRDefault="00137F4C">
      <w:pPr>
        <w:jc w:val="both"/>
        <w:rPr>
          <w:rFonts w:ascii="Times New Roman" w:hAnsi="Times New Roman" w:cs="Times New Roman"/>
          <w:sz w:val="24"/>
        </w:rPr>
      </w:pPr>
      <w:r>
        <w:rPr>
          <w:rFonts w:ascii="Times New Roman" w:hAnsi="Times New Roman" w:cs="Times New Roman"/>
          <w:sz w:val="24"/>
        </w:rPr>
        <w:tab/>
        <w:t>- istovremeno jednu knjigu školske lektire i dvije knjige iz ostalog fonda na vrijeme do 21 radni dan.</w:t>
      </w:r>
    </w:p>
    <w:p w14:paraId="167EC57D" w14:textId="77777777" w:rsidR="000F63D8" w:rsidRDefault="00137F4C">
      <w:pPr>
        <w:jc w:val="both"/>
        <w:rPr>
          <w:rFonts w:ascii="Times New Roman" w:hAnsi="Times New Roman" w:cs="Times New Roman"/>
          <w:sz w:val="24"/>
        </w:rPr>
      </w:pPr>
      <w:r>
        <w:rPr>
          <w:rFonts w:ascii="Times New Roman" w:hAnsi="Times New Roman" w:cs="Times New Roman"/>
          <w:sz w:val="24"/>
        </w:rPr>
        <w:t>(4) Iznimno, ako je potražnja za određenom knjižničnom građom povećana, stručni suradnik knjižničar ovlašten je prilikom odobravanja korištenja skratiti vrijeme korištenja iz prethodnog stavka.</w:t>
      </w:r>
      <w:bookmarkStart w:id="0" w:name="_GoBack"/>
      <w:bookmarkEnd w:id="0"/>
    </w:p>
    <w:p w14:paraId="186B1312" w14:textId="77777777" w:rsidR="000F63D8" w:rsidRDefault="00137F4C">
      <w:pPr>
        <w:spacing w:after="120"/>
        <w:jc w:val="both"/>
        <w:rPr>
          <w:rFonts w:ascii="Times New Roman" w:hAnsi="Times New Roman" w:cs="Times New Roman"/>
          <w:sz w:val="24"/>
        </w:rPr>
      </w:pPr>
      <w:r>
        <w:rPr>
          <w:rFonts w:ascii="Times New Roman" w:hAnsi="Times New Roman" w:cs="Times New Roman"/>
          <w:sz w:val="24"/>
        </w:rPr>
        <w:lastRenderedPageBreak/>
        <w:t>(5) Na zahtjev člana stručni suradnik knjižničar ovlašten je produljiti rok iz stavka 3. ovog članka ako smatra da za produljenje postoji opravdani razlog te da eventualno produljenje neće imati značajniji utjecaj na stanje knjižničnog fonda.</w:t>
      </w:r>
    </w:p>
    <w:p w14:paraId="5EC75807" w14:textId="77777777" w:rsidR="000F63D8" w:rsidRDefault="000F63D8">
      <w:pPr>
        <w:rPr>
          <w:rFonts w:ascii="Times New Roman" w:hAnsi="Times New Roman" w:cs="Times New Roman"/>
          <w:sz w:val="24"/>
        </w:rPr>
      </w:pPr>
    </w:p>
    <w:p w14:paraId="2088F11E"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17.</w:t>
      </w:r>
    </w:p>
    <w:p w14:paraId="4096C6F1" w14:textId="77777777" w:rsidR="000F63D8" w:rsidRDefault="00137F4C">
      <w:pPr>
        <w:jc w:val="both"/>
        <w:rPr>
          <w:rFonts w:ascii="Times New Roman" w:hAnsi="Times New Roman" w:cs="Times New Roman"/>
          <w:sz w:val="24"/>
        </w:rPr>
      </w:pPr>
      <w:r>
        <w:rPr>
          <w:rFonts w:ascii="Times New Roman" w:hAnsi="Times New Roman" w:cs="Times New Roman"/>
          <w:sz w:val="24"/>
        </w:rPr>
        <w:t>(1) Istekom roka na koji je odobrena posudba član je dužan vratiti posuđenu knjižničnu građu.</w:t>
      </w:r>
    </w:p>
    <w:p w14:paraId="735AEA7B" w14:textId="77777777" w:rsidR="000F63D8" w:rsidRDefault="000F63D8">
      <w:pPr>
        <w:jc w:val="both"/>
        <w:rPr>
          <w:rFonts w:ascii="Times New Roman" w:hAnsi="Times New Roman" w:cs="Times New Roman"/>
          <w:sz w:val="24"/>
          <w:highlight w:val="green"/>
        </w:rPr>
      </w:pPr>
    </w:p>
    <w:p w14:paraId="01E27636" w14:textId="77777777" w:rsidR="000F63D8" w:rsidRDefault="000F63D8">
      <w:pPr>
        <w:jc w:val="center"/>
        <w:rPr>
          <w:rFonts w:ascii="Times New Roman" w:hAnsi="Times New Roman" w:cs="Times New Roman"/>
          <w:b/>
          <w:sz w:val="24"/>
        </w:rPr>
      </w:pPr>
    </w:p>
    <w:p w14:paraId="67DD9D1A" w14:textId="77777777" w:rsidR="000F63D8" w:rsidRDefault="00137F4C">
      <w:pPr>
        <w:spacing w:after="240"/>
        <w:jc w:val="center"/>
        <w:rPr>
          <w:rFonts w:ascii="Times New Roman" w:hAnsi="Times New Roman" w:cs="Times New Roman"/>
          <w:b/>
          <w:sz w:val="24"/>
        </w:rPr>
      </w:pPr>
      <w:r>
        <w:rPr>
          <w:rFonts w:ascii="Times New Roman" w:hAnsi="Times New Roman" w:cs="Times New Roman"/>
          <w:b/>
          <w:sz w:val="24"/>
        </w:rPr>
        <w:t>VI. POSTUPAK U SLUČAJU OŠTEĆENJA, UNIŠTENJA ILI GUBITKA KNJIŽNIČNE GRAĐE</w:t>
      </w:r>
    </w:p>
    <w:p w14:paraId="3BE0E416" w14:textId="77777777" w:rsidR="000F63D8" w:rsidRDefault="00137F4C">
      <w:pPr>
        <w:spacing w:after="120"/>
        <w:jc w:val="center"/>
        <w:rPr>
          <w:rFonts w:ascii="Times New Roman" w:hAnsi="Times New Roman" w:cs="Times New Roman"/>
          <w:sz w:val="24"/>
        </w:rPr>
      </w:pPr>
      <w:r>
        <w:rPr>
          <w:rFonts w:ascii="Times New Roman" w:hAnsi="Times New Roman" w:cs="Times New Roman"/>
          <w:sz w:val="24"/>
        </w:rPr>
        <w:t>Članak 18.</w:t>
      </w:r>
    </w:p>
    <w:p w14:paraId="3D9AF137" w14:textId="77777777" w:rsidR="000F63D8" w:rsidRDefault="00137F4C">
      <w:pPr>
        <w:jc w:val="both"/>
        <w:rPr>
          <w:rFonts w:ascii="Times New Roman" w:hAnsi="Times New Roman" w:cs="Times New Roman"/>
          <w:sz w:val="24"/>
        </w:rPr>
      </w:pPr>
      <w:r>
        <w:rPr>
          <w:rFonts w:ascii="Times New Roman" w:hAnsi="Times New Roman" w:cs="Times New Roman"/>
          <w:sz w:val="24"/>
        </w:rPr>
        <w:t xml:space="preserve">(1) Korisnici su dužni posuđenu građu čuvati od oštećenja. </w:t>
      </w:r>
    </w:p>
    <w:p w14:paraId="7C24A0EB" w14:textId="77777777" w:rsidR="000F63D8" w:rsidRDefault="00137F4C">
      <w:pPr>
        <w:jc w:val="both"/>
        <w:rPr>
          <w:rFonts w:ascii="Times New Roman" w:hAnsi="Times New Roman" w:cs="Times New Roman"/>
          <w:sz w:val="24"/>
        </w:rPr>
      </w:pPr>
      <w:r>
        <w:rPr>
          <w:rFonts w:ascii="Times New Roman" w:hAnsi="Times New Roman" w:cs="Times New Roman"/>
          <w:sz w:val="24"/>
        </w:rPr>
        <w:t>(2) Član koji ošteti, uništi ili izgubi posuđenu građu odgovoran je za naknadu štete koja je time nastala.</w:t>
      </w:r>
    </w:p>
    <w:p w14:paraId="243E64B0" w14:textId="77777777" w:rsidR="000F63D8" w:rsidRDefault="00137F4C">
      <w:pPr>
        <w:jc w:val="both"/>
        <w:rPr>
          <w:rFonts w:ascii="Times New Roman" w:hAnsi="Times New Roman" w:cs="Times New Roman"/>
          <w:sz w:val="24"/>
        </w:rPr>
      </w:pPr>
      <w:r>
        <w:rPr>
          <w:rFonts w:ascii="Times New Roman" w:hAnsi="Times New Roman" w:cs="Times New Roman"/>
          <w:sz w:val="24"/>
        </w:rPr>
        <w:t>(3) U slučaju nastanka štete član je dužan nadoknaditi učinjenu štetu u skladu s Pravilnikom i u skladu s Odlukom o naknadi štete u slučaju oštećenja, uništenja ili gubitka knjižnične građe.</w:t>
      </w:r>
    </w:p>
    <w:p w14:paraId="08A97D99" w14:textId="77777777" w:rsidR="000F63D8" w:rsidRDefault="000F63D8">
      <w:pPr>
        <w:rPr>
          <w:rFonts w:ascii="Times New Roman" w:hAnsi="Times New Roman" w:cs="Times New Roman"/>
          <w:sz w:val="24"/>
        </w:rPr>
      </w:pPr>
    </w:p>
    <w:p w14:paraId="6943F8E6" w14:textId="77777777" w:rsidR="000F63D8" w:rsidRDefault="00137F4C">
      <w:pPr>
        <w:spacing w:after="240"/>
        <w:jc w:val="center"/>
        <w:rPr>
          <w:rFonts w:ascii="Times New Roman" w:hAnsi="Times New Roman" w:cs="Times New Roman"/>
          <w:b/>
          <w:sz w:val="24"/>
        </w:rPr>
      </w:pPr>
      <w:r>
        <w:rPr>
          <w:rFonts w:ascii="Times New Roman" w:hAnsi="Times New Roman" w:cs="Times New Roman"/>
          <w:b/>
          <w:sz w:val="24"/>
        </w:rPr>
        <w:t>VII. PRIJELAZNE I ZAVRŠNE ODREDBE</w:t>
      </w:r>
    </w:p>
    <w:p w14:paraId="6FB070BC" w14:textId="77777777" w:rsidR="000F63D8" w:rsidRDefault="00137F4C">
      <w:pPr>
        <w:tabs>
          <w:tab w:val="left" w:pos="2085"/>
        </w:tabs>
        <w:spacing w:after="120"/>
        <w:jc w:val="center"/>
        <w:rPr>
          <w:rFonts w:ascii="Times New Roman" w:hAnsi="Times New Roman" w:cs="Times New Roman"/>
          <w:sz w:val="24"/>
          <w:szCs w:val="24"/>
        </w:rPr>
      </w:pPr>
      <w:r>
        <w:rPr>
          <w:rFonts w:ascii="Times New Roman" w:hAnsi="Times New Roman" w:cs="Times New Roman"/>
          <w:sz w:val="24"/>
          <w:szCs w:val="24"/>
        </w:rPr>
        <w:t>Članak 19.</w:t>
      </w:r>
    </w:p>
    <w:p w14:paraId="5EE1CCB0" w14:textId="77777777" w:rsidR="000F63D8" w:rsidRDefault="00137F4C">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Razrednici su dužni s odredbama ovog Pravilnika upoznati učenike i njihove roditelje na početku nastavne godine.</w:t>
      </w:r>
    </w:p>
    <w:p w14:paraId="17766776" w14:textId="77777777" w:rsidR="000F63D8" w:rsidRDefault="000F63D8">
      <w:pPr>
        <w:tabs>
          <w:tab w:val="left" w:pos="2085"/>
        </w:tabs>
        <w:spacing w:after="0"/>
        <w:ind w:right="-1"/>
        <w:jc w:val="both"/>
        <w:rPr>
          <w:rFonts w:ascii="Times New Roman" w:hAnsi="Times New Roman" w:cs="Times New Roman"/>
          <w:sz w:val="24"/>
          <w:szCs w:val="24"/>
        </w:rPr>
      </w:pPr>
    </w:p>
    <w:p w14:paraId="346BE672" w14:textId="77777777" w:rsidR="000F63D8" w:rsidRDefault="00137F4C">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Jedan primjerak Pravilnika o radu školske knjižnice mora biti trajno dostupan korisnicima u prostoru knjižnice.</w:t>
      </w:r>
      <w:r>
        <w:rPr>
          <w:rFonts w:ascii="Times New Roman" w:hAnsi="Times New Roman" w:cs="Times New Roman"/>
          <w:sz w:val="24"/>
          <w:szCs w:val="24"/>
        </w:rPr>
        <w:br/>
      </w:r>
    </w:p>
    <w:p w14:paraId="2A746F51" w14:textId="77777777" w:rsidR="000F63D8" w:rsidRDefault="00137F4C">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Pravilnik će biti objavljen na oglasnoj ploči, u prostorijama Knjižnice i na mrežnoj stranici Škole.</w:t>
      </w:r>
    </w:p>
    <w:p w14:paraId="4FDF5057" w14:textId="77777777" w:rsidR="000F63D8" w:rsidRDefault="000F63D8">
      <w:pPr>
        <w:tabs>
          <w:tab w:val="left" w:pos="2085"/>
        </w:tabs>
        <w:spacing w:after="0"/>
        <w:ind w:right="-1"/>
        <w:jc w:val="both"/>
        <w:rPr>
          <w:rFonts w:ascii="Times New Roman" w:hAnsi="Times New Roman" w:cs="Times New Roman"/>
          <w:sz w:val="24"/>
          <w:szCs w:val="24"/>
          <w:highlight w:val="yellow"/>
        </w:rPr>
      </w:pPr>
    </w:p>
    <w:p w14:paraId="4519F23F" w14:textId="77777777" w:rsidR="000F63D8" w:rsidRDefault="00137F4C">
      <w:pPr>
        <w:jc w:val="both"/>
        <w:rPr>
          <w:rFonts w:ascii="Times New Roman" w:hAnsi="Times New Roman" w:cs="Times New Roman"/>
          <w:sz w:val="24"/>
          <w:szCs w:val="24"/>
        </w:rPr>
      </w:pPr>
      <w:r>
        <w:rPr>
          <w:rFonts w:ascii="Times New Roman" w:hAnsi="Times New Roman" w:cs="Times New Roman"/>
          <w:sz w:val="24"/>
          <w:szCs w:val="24"/>
        </w:rPr>
        <w:t>Pravilnik stupa na snagu danom objavljivanja na oglasnoj ploči Škole.</w:t>
      </w:r>
    </w:p>
    <w:p w14:paraId="0F6F3029" w14:textId="77777777" w:rsidR="000F63D8" w:rsidRDefault="00137F4C">
      <w:pPr>
        <w:jc w:val="both"/>
        <w:rPr>
          <w:rFonts w:ascii="Times New Roman" w:hAnsi="Times New Roman" w:cs="Times New Roman"/>
          <w:sz w:val="24"/>
          <w:szCs w:val="24"/>
        </w:rPr>
      </w:pPr>
      <w:r>
        <w:rPr>
          <w:rFonts w:ascii="Times New Roman" w:hAnsi="Times New Roman" w:cs="Times New Roman"/>
          <w:sz w:val="24"/>
          <w:szCs w:val="24"/>
        </w:rPr>
        <w:t>Stupanjem na snagu ovog Pravilnika prestaje važiti Pravilnik o radu školske knjižnice KLASA: 001-02/22-01/04 URBROJ: 251-460-22-1 od 9. svibnja 2022. godine.</w:t>
      </w:r>
    </w:p>
    <w:p w14:paraId="37973D22" w14:textId="77777777" w:rsidR="00B55034" w:rsidRDefault="00B55034">
      <w:pPr>
        <w:tabs>
          <w:tab w:val="left" w:pos="2085"/>
        </w:tabs>
        <w:spacing w:after="0"/>
        <w:ind w:right="-1"/>
        <w:jc w:val="both"/>
        <w:rPr>
          <w:rFonts w:ascii="Times New Roman" w:hAnsi="Times New Roman" w:cs="Times New Roman"/>
          <w:sz w:val="24"/>
          <w:szCs w:val="24"/>
        </w:rPr>
      </w:pPr>
      <w:r>
        <w:rPr>
          <w:noProof/>
        </w:rPr>
        <w:drawing>
          <wp:inline distT="0" distB="0" distL="0" distR="0" wp14:anchorId="03FF1BBD" wp14:editId="6CD7CA7E">
            <wp:extent cx="5643678"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877" t="29101" r="23938" b="55614"/>
                    <a:stretch/>
                  </pic:blipFill>
                  <pic:spPr bwMode="auto">
                    <a:xfrm>
                      <a:off x="0" y="0"/>
                      <a:ext cx="5664738" cy="1309794"/>
                    </a:xfrm>
                    <a:prstGeom prst="rect">
                      <a:avLst/>
                    </a:prstGeom>
                    <a:ln>
                      <a:noFill/>
                    </a:ln>
                    <a:extLst>
                      <a:ext uri="{53640926-AAD7-44D8-BBD7-CCE9431645EC}">
                        <a14:shadowObscured xmlns:a14="http://schemas.microsoft.com/office/drawing/2010/main"/>
                      </a:ext>
                    </a:extLst>
                  </pic:spPr>
                </pic:pic>
              </a:graphicData>
            </a:graphic>
          </wp:inline>
        </w:drawing>
      </w:r>
    </w:p>
    <w:p w14:paraId="40110995" w14:textId="77777777" w:rsidR="00B55034" w:rsidRDefault="00B55034">
      <w:pPr>
        <w:tabs>
          <w:tab w:val="left" w:pos="2085"/>
        </w:tabs>
        <w:spacing w:after="0"/>
        <w:ind w:right="-1"/>
        <w:jc w:val="both"/>
        <w:rPr>
          <w:rFonts w:ascii="Times New Roman" w:hAnsi="Times New Roman" w:cs="Times New Roman"/>
          <w:sz w:val="24"/>
          <w:szCs w:val="24"/>
        </w:rPr>
      </w:pPr>
    </w:p>
    <w:p w14:paraId="68A976DD" w14:textId="77777777" w:rsidR="00B55034" w:rsidRDefault="00B55034">
      <w:pPr>
        <w:tabs>
          <w:tab w:val="left" w:pos="2085"/>
        </w:tabs>
        <w:spacing w:after="0"/>
        <w:ind w:right="-1"/>
        <w:jc w:val="both"/>
        <w:rPr>
          <w:rFonts w:ascii="Times New Roman" w:hAnsi="Times New Roman" w:cs="Times New Roman"/>
          <w:sz w:val="24"/>
          <w:szCs w:val="24"/>
        </w:rPr>
      </w:pPr>
    </w:p>
    <w:p w14:paraId="4841DF0A" w14:textId="77777777" w:rsidR="000F63D8" w:rsidRDefault="00137F4C">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Ovaj Pravilnik o radu školske knjižnice objavljen je na oglasnoj ploči dana </w:t>
      </w:r>
      <w:r w:rsidR="0094100A">
        <w:rPr>
          <w:rFonts w:ascii="Times New Roman" w:hAnsi="Times New Roman" w:cs="Times New Roman"/>
          <w:sz w:val="24"/>
          <w:szCs w:val="24"/>
        </w:rPr>
        <w:t xml:space="preserve">22. siječnja 2025. </w:t>
      </w:r>
      <w:r>
        <w:rPr>
          <w:rFonts w:ascii="Times New Roman" w:hAnsi="Times New Roman" w:cs="Times New Roman"/>
          <w:sz w:val="24"/>
          <w:szCs w:val="24"/>
        </w:rPr>
        <w:t xml:space="preserve">i stupio je na snagu dana </w:t>
      </w:r>
      <w:r w:rsidR="0094100A">
        <w:rPr>
          <w:rFonts w:ascii="Times New Roman" w:hAnsi="Times New Roman" w:cs="Times New Roman"/>
          <w:sz w:val="24"/>
          <w:szCs w:val="24"/>
        </w:rPr>
        <w:t>30. siječnja 2025</w:t>
      </w:r>
      <w:r>
        <w:rPr>
          <w:rFonts w:ascii="Times New Roman" w:hAnsi="Times New Roman" w:cs="Times New Roman"/>
          <w:sz w:val="24"/>
          <w:szCs w:val="24"/>
        </w:rPr>
        <w:t>.</w:t>
      </w:r>
    </w:p>
    <w:p w14:paraId="22166BE9" w14:textId="77777777" w:rsidR="000F63D8" w:rsidRDefault="000F63D8">
      <w:pPr>
        <w:tabs>
          <w:tab w:val="left" w:pos="2085"/>
        </w:tabs>
        <w:spacing w:after="0"/>
        <w:ind w:right="-1"/>
        <w:jc w:val="both"/>
        <w:rPr>
          <w:rFonts w:ascii="Times New Roman" w:hAnsi="Times New Roman" w:cs="Times New Roman"/>
          <w:sz w:val="24"/>
          <w:szCs w:val="24"/>
          <w:highlight w:val="yellow"/>
        </w:rPr>
      </w:pPr>
    </w:p>
    <w:p w14:paraId="513684FD" w14:textId="77777777" w:rsidR="000F63D8" w:rsidRDefault="000F63D8">
      <w:pPr>
        <w:tabs>
          <w:tab w:val="left" w:pos="2085"/>
        </w:tabs>
        <w:spacing w:after="0"/>
        <w:ind w:right="-1"/>
        <w:jc w:val="both"/>
        <w:rPr>
          <w:rFonts w:ascii="Times New Roman" w:hAnsi="Times New Roman" w:cs="Times New Roman"/>
          <w:sz w:val="24"/>
          <w:szCs w:val="24"/>
          <w:highlight w:val="yellow"/>
        </w:rPr>
      </w:pPr>
    </w:p>
    <w:p w14:paraId="3398B25B" w14:textId="77777777" w:rsidR="000F63D8" w:rsidRDefault="00B55034">
      <w:pPr>
        <w:rPr>
          <w:rFonts w:ascii="Times New Roman" w:hAnsi="Times New Roman" w:cs="Times New Roman"/>
          <w:sz w:val="24"/>
          <w:szCs w:val="24"/>
        </w:rPr>
      </w:pPr>
      <w:r>
        <w:rPr>
          <w:noProof/>
        </w:rPr>
        <w:drawing>
          <wp:inline distT="0" distB="0" distL="0" distR="0" wp14:anchorId="2D8043C1" wp14:editId="2CB3FFE2">
            <wp:extent cx="5412740" cy="1066746"/>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856" t="68749" r="22453" b="17695"/>
                    <a:stretch/>
                  </pic:blipFill>
                  <pic:spPr bwMode="auto">
                    <a:xfrm>
                      <a:off x="0" y="0"/>
                      <a:ext cx="5427608" cy="1069676"/>
                    </a:xfrm>
                    <a:prstGeom prst="rect">
                      <a:avLst/>
                    </a:prstGeom>
                    <a:ln>
                      <a:noFill/>
                    </a:ln>
                    <a:extLst>
                      <a:ext uri="{53640926-AAD7-44D8-BBD7-CCE9431645EC}">
                        <a14:shadowObscured xmlns:a14="http://schemas.microsoft.com/office/drawing/2010/main"/>
                      </a:ext>
                    </a:extLst>
                  </pic:spPr>
                </pic:pic>
              </a:graphicData>
            </a:graphic>
          </wp:inline>
        </w:drawing>
      </w:r>
    </w:p>
    <w:sectPr w:rsidR="000F63D8">
      <w:footerReference w:type="default" r:id="rId9"/>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EB885" w14:textId="77777777" w:rsidR="0040498B" w:rsidRDefault="0040498B" w:rsidP="00B23E2D">
      <w:pPr>
        <w:spacing w:after="0" w:line="240" w:lineRule="auto"/>
      </w:pPr>
      <w:r>
        <w:separator/>
      </w:r>
    </w:p>
  </w:endnote>
  <w:endnote w:type="continuationSeparator" w:id="0">
    <w:p w14:paraId="0CB0349B" w14:textId="77777777" w:rsidR="0040498B" w:rsidRDefault="0040498B" w:rsidP="00B2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276000"/>
      <w:docPartObj>
        <w:docPartGallery w:val="Page Numbers (Bottom of Page)"/>
        <w:docPartUnique/>
      </w:docPartObj>
    </w:sdtPr>
    <w:sdtEndPr/>
    <w:sdtContent>
      <w:p w14:paraId="78627240" w14:textId="77777777" w:rsidR="00B23E2D" w:rsidRDefault="00B23E2D">
        <w:pPr>
          <w:pStyle w:val="Podnoje"/>
          <w:jc w:val="right"/>
        </w:pPr>
        <w:r>
          <w:fldChar w:fldCharType="begin"/>
        </w:r>
        <w:r>
          <w:instrText>PAGE   \* MERGEFORMAT</w:instrText>
        </w:r>
        <w:r>
          <w:fldChar w:fldCharType="separate"/>
        </w:r>
        <w:r>
          <w:t>2</w:t>
        </w:r>
        <w:r>
          <w:fldChar w:fldCharType="end"/>
        </w:r>
      </w:p>
    </w:sdtContent>
  </w:sdt>
  <w:p w14:paraId="73C5FC94" w14:textId="77777777" w:rsidR="00B23E2D" w:rsidRDefault="00B23E2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ABE23" w14:textId="77777777" w:rsidR="0040498B" w:rsidRDefault="0040498B" w:rsidP="00B23E2D">
      <w:pPr>
        <w:spacing w:after="0" w:line="240" w:lineRule="auto"/>
      </w:pPr>
      <w:r>
        <w:separator/>
      </w:r>
    </w:p>
  </w:footnote>
  <w:footnote w:type="continuationSeparator" w:id="0">
    <w:p w14:paraId="2B3EAB49" w14:textId="77777777" w:rsidR="0040498B" w:rsidRDefault="0040498B" w:rsidP="00B23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03B2"/>
    <w:multiLevelType w:val="multilevel"/>
    <w:tmpl w:val="D26E5E92"/>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1B1776D"/>
    <w:multiLevelType w:val="multilevel"/>
    <w:tmpl w:val="D58AAF2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B803DEC"/>
    <w:multiLevelType w:val="multilevel"/>
    <w:tmpl w:val="81FAB4E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56D22F1"/>
    <w:multiLevelType w:val="multilevel"/>
    <w:tmpl w:val="86D63F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D8"/>
    <w:rsid w:val="000F63D8"/>
    <w:rsid w:val="00137F4C"/>
    <w:rsid w:val="0040498B"/>
    <w:rsid w:val="006E6909"/>
    <w:rsid w:val="0094100A"/>
    <w:rsid w:val="00B23E2D"/>
    <w:rsid w:val="00B55034"/>
    <w:rsid w:val="00C02F95"/>
  </w:rsids>
  <m:mathPr>
    <m:mathFont m:val="Cambria Math"/>
    <m:brkBin m:val="before"/>
    <m:brkBinSub m:val="--"/>
    <m:smallFrac m:val="0"/>
    <m:dispDef/>
    <m:lMargin m:val="0"/>
    <m:rMargin m:val="0"/>
    <m:defJc m:val="centerGroup"/>
    <m:wrapIndent m:val="1440"/>
    <m:intLim m:val="subSup"/>
    <m:naryLim m:val="undOvr"/>
  </m:mathPr>
  <w:themeFontLang w:val="hr-H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85B6"/>
  <w15:docId w15:val="{59AAC269-9DFE-4551-9944-07ED6822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qFormat/>
    <w:rPr>
      <w:sz w:val="16"/>
      <w:szCs w:val="16"/>
    </w:rPr>
  </w:style>
  <w:style w:type="character" w:customStyle="1" w:styleId="CommentTextChar">
    <w:name w:val="Comment Text Char"/>
    <w:basedOn w:val="Zadanifontodlomka"/>
    <w:uiPriority w:val="99"/>
    <w:semiHidden/>
    <w:qFormat/>
    <w:rPr>
      <w:lang w:val="en-GB"/>
    </w:rPr>
  </w:style>
  <w:style w:type="character" w:customStyle="1" w:styleId="BalloonTextChar">
    <w:name w:val="Balloon Text Char"/>
    <w:basedOn w:val="Zadanifontodlomka"/>
    <w:uiPriority w:val="99"/>
    <w:semiHidden/>
    <w:qFormat/>
    <w:rPr>
      <w:rFonts w:ascii="Segoe UI" w:hAnsi="Segoe UI" w:cs="Segoe UI"/>
      <w:sz w:val="18"/>
      <w:szCs w:val="18"/>
    </w:rPr>
  </w:style>
  <w:style w:type="character" w:customStyle="1" w:styleId="CommentSubjectChar">
    <w:name w:val="Comment Subject Char"/>
    <w:basedOn w:val="CommentTextChar"/>
    <w:uiPriority w:val="99"/>
    <w:semiHidden/>
    <w:qFormat/>
    <w:rPr>
      <w:rFonts w:asciiTheme="minorHAnsi" w:eastAsiaTheme="minorHAnsi" w:hAnsiTheme="minorHAnsi" w:cstheme="minorBidi"/>
      <w:b/>
      <w:bCs/>
      <w:lang w:val="en-GB" w:eastAsia="en-U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Tekstbalonia">
    <w:name w:val="Balloon Text"/>
    <w:basedOn w:val="Normal"/>
    <w:uiPriority w:val="99"/>
    <w:semiHidden/>
    <w:unhideWhenUsed/>
    <w:qFormat/>
    <w:pPr>
      <w:spacing w:after="0" w:line="240" w:lineRule="auto"/>
    </w:pPr>
    <w:rPr>
      <w:rFonts w:ascii="Segoe UI" w:hAnsi="Segoe UI" w:cs="Segoe UI"/>
      <w:sz w:val="18"/>
      <w:szCs w:val="18"/>
    </w:rPr>
  </w:style>
  <w:style w:type="paragraph" w:styleId="Tekstkomentara">
    <w:name w:val="annotation text"/>
    <w:basedOn w:val="Normal"/>
    <w:uiPriority w:val="99"/>
    <w:semiHidden/>
    <w:unhideWhenUsed/>
    <w:qFormat/>
    <w:pPr>
      <w:spacing w:after="200" w:line="276" w:lineRule="auto"/>
    </w:pPr>
    <w:rPr>
      <w:lang w:val="en-GB"/>
    </w:rPr>
  </w:style>
  <w:style w:type="paragraph" w:styleId="Predmetkomentara">
    <w:name w:val="annotation subject"/>
    <w:basedOn w:val="Tekstkomentara"/>
    <w:next w:val="Tekstkomentara"/>
    <w:uiPriority w:val="99"/>
    <w:semiHidden/>
    <w:unhideWhenUsed/>
    <w:qFormat/>
    <w:pPr>
      <w:spacing w:after="160" w:line="240" w:lineRule="auto"/>
    </w:pPr>
    <w:rPr>
      <w:b/>
      <w:bCs/>
      <w:sz w:val="20"/>
      <w:szCs w:val="20"/>
      <w:lang w:val="hr-HR"/>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rsid w:val="00B23E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23E2D"/>
    <w:rPr>
      <w:rFonts w:asciiTheme="minorHAnsi" w:eastAsiaTheme="minorHAnsi" w:hAnsiTheme="minorHAnsi" w:cstheme="minorBidi"/>
      <w:sz w:val="22"/>
      <w:szCs w:val="22"/>
      <w:lang w:eastAsia="en-US" w:bidi="ar-SA"/>
    </w:rPr>
  </w:style>
  <w:style w:type="paragraph" w:styleId="Podnoje">
    <w:name w:val="footer"/>
    <w:basedOn w:val="Normal"/>
    <w:link w:val="PodnojeChar"/>
    <w:uiPriority w:val="99"/>
    <w:unhideWhenUsed/>
    <w:rsid w:val="00B23E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23E2D"/>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1338</Words>
  <Characters>7628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Stropnik</dc:creator>
  <dc:description/>
  <cp:lastModifiedBy>tajnistvo</cp:lastModifiedBy>
  <cp:revision>3</cp:revision>
  <cp:lastPrinted>2025-02-06T11:46:00Z</cp:lastPrinted>
  <dcterms:created xsi:type="dcterms:W3CDTF">2025-02-06T11:42:00Z</dcterms:created>
  <dcterms:modified xsi:type="dcterms:W3CDTF">2025-02-06T11:47:00Z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51CE1CA8AFFE45BA89D15A6E9A0814D7_13</vt:lpwstr>
  </property>
  <property fmtid="{D5CDD505-2E9C-101B-9397-08002B2CF9AE}" pid="4" name="KSOProductBuildVer">
    <vt:lpwstr>1033-12.2.0.13266</vt:lpwstr>
  </property>
  <property fmtid="{D5CDD505-2E9C-101B-9397-08002B2CF9AE}" pid="5" name="LinksUpToDate">
    <vt:bool>false</vt:bool>
  </property>
  <property fmtid="{D5CDD505-2E9C-101B-9397-08002B2CF9AE}" pid="6" name="ScaleCrop">
    <vt:bool>false</vt:bool>
  </property>
</Properties>
</file>